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大理州公安局警务辅助人员招录报名表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135"/>
        <w:gridCol w:w="1241"/>
        <w:gridCol w:w="213"/>
        <w:gridCol w:w="1330"/>
        <w:gridCol w:w="106"/>
        <w:gridCol w:w="1383"/>
        <w:gridCol w:w="142"/>
        <w:gridCol w:w="532"/>
        <w:gridCol w:w="1188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    别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    贯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原工作单位及身份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户籍地址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5"/>
                <w:szCs w:val="15"/>
                <w:bdr w:val="none" w:color="auto" w:sz="0" w:space="0"/>
              </w:rPr>
              <w:t>（或现暂住址）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（手机）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是否服从调剂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称  谓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应聘诚信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承诺签名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5"/>
              <w:jc w:val="both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本人承诺提供的信息真实准确，并承担相关责任。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75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2020-03-26T06:57:37Z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