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44"/>
          <w:szCs w:val="44"/>
          <w:lang w:val="en-US" w:eastAsia="zh-CN"/>
        </w:rPr>
      </w:pPr>
      <w:r>
        <w:rPr>
          <w:rFonts w:hint="eastAsia" w:ascii="宋体" w:hAnsi="宋体" w:eastAsia="宋体" w:cs="宋体"/>
          <w:b/>
          <w:bCs/>
          <w:sz w:val="28"/>
          <w:szCs w:val="28"/>
          <w:lang w:val="en-US" w:eastAsia="zh-CN"/>
        </w:rPr>
        <w:t>附表2</w:t>
      </w:r>
      <w:r>
        <w:rPr>
          <w:rFonts w:hint="eastAsia" w:ascii="宋体" w:hAnsi="宋体" w:eastAsia="宋体" w:cs="宋体"/>
          <w:b/>
          <w:bCs/>
          <w:sz w:val="44"/>
          <w:szCs w:val="44"/>
          <w:lang w:val="en-US" w:eastAsia="zh-CN"/>
        </w:rPr>
        <w:t xml:space="preserve">  云南省</w:t>
      </w:r>
      <w:r>
        <w:rPr>
          <w:rFonts w:hint="eastAsia" w:ascii="宋体" w:hAnsi="宋体" w:cs="宋体"/>
          <w:b/>
          <w:bCs/>
          <w:sz w:val="44"/>
          <w:szCs w:val="44"/>
          <w:lang w:val="en-US" w:eastAsia="zh-CN"/>
        </w:rPr>
        <w:t>未成年犯管教所</w:t>
      </w:r>
      <w:r>
        <w:rPr>
          <w:rFonts w:hint="eastAsia" w:ascii="宋体" w:hAnsi="宋体" w:eastAsia="宋体" w:cs="宋体"/>
          <w:b/>
          <w:bCs/>
          <w:sz w:val="44"/>
          <w:szCs w:val="44"/>
          <w:lang w:val="en-US" w:eastAsia="zh-CN"/>
        </w:rPr>
        <w:t>2022年警务辅助人员招聘岗位需求表</w:t>
      </w:r>
    </w:p>
    <w:p>
      <w:pPr>
        <w:jc w:val="center"/>
        <w:rPr>
          <w:rFonts w:hint="eastAsia" w:ascii="宋体" w:hAnsi="宋体" w:eastAsia="宋体" w:cs="宋体"/>
          <w:b/>
          <w:bCs/>
          <w:sz w:val="44"/>
          <w:szCs w:val="44"/>
          <w:lang w:val="en-US" w:eastAsia="zh-CN"/>
        </w:rPr>
      </w:pPr>
    </w:p>
    <w:tbl>
      <w:tblPr>
        <w:tblStyle w:val="3"/>
        <w:tblW w:w="13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837"/>
        <w:gridCol w:w="837"/>
        <w:gridCol w:w="1461"/>
        <w:gridCol w:w="1476"/>
        <w:gridCol w:w="1606"/>
        <w:gridCol w:w="843"/>
        <w:gridCol w:w="1686"/>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378"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招聘岗位</w:t>
            </w:r>
          </w:p>
        </w:tc>
        <w:tc>
          <w:tcPr>
            <w:tcW w:w="837" w:type="dxa"/>
            <w:vAlign w:val="center"/>
          </w:tcPr>
          <w:p>
            <w:pPr>
              <w:jc w:val="center"/>
              <w:rPr>
                <w:rFonts w:hint="eastAsia" w:ascii="宋体" w:hAnsi="宋体" w:eastAsia="宋体" w:cs="宋体"/>
                <w:b/>
                <w:bCs/>
                <w:kern w:val="2"/>
                <w:sz w:val="28"/>
                <w:szCs w:val="28"/>
                <w:vertAlign w:val="baseline"/>
                <w:lang w:val="en-US" w:eastAsia="zh-CN" w:bidi="ar-SA"/>
              </w:rPr>
            </w:pPr>
            <w:r>
              <w:rPr>
                <w:rFonts w:hint="eastAsia" w:ascii="宋体" w:hAnsi="宋体" w:eastAsia="宋体" w:cs="宋体"/>
                <w:b/>
                <w:bCs/>
                <w:sz w:val="28"/>
                <w:szCs w:val="28"/>
                <w:vertAlign w:val="baseline"/>
                <w:lang w:val="en-US" w:eastAsia="zh-CN"/>
              </w:rPr>
              <w:t>岗位代码</w:t>
            </w:r>
          </w:p>
        </w:tc>
        <w:tc>
          <w:tcPr>
            <w:tcW w:w="837"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人</w:t>
            </w:r>
            <w:bookmarkStart w:id="0" w:name="_GoBack"/>
            <w:bookmarkEnd w:id="0"/>
            <w:r>
              <w:rPr>
                <w:rFonts w:hint="eastAsia" w:ascii="宋体" w:hAnsi="宋体" w:eastAsia="宋体" w:cs="宋体"/>
                <w:b/>
                <w:bCs/>
                <w:sz w:val="28"/>
                <w:szCs w:val="28"/>
                <w:vertAlign w:val="baseline"/>
                <w:lang w:val="en-US" w:eastAsia="zh-CN"/>
              </w:rPr>
              <w:t>数需求</w:t>
            </w:r>
          </w:p>
        </w:tc>
        <w:tc>
          <w:tcPr>
            <w:tcW w:w="1461"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性别需求</w:t>
            </w:r>
          </w:p>
        </w:tc>
        <w:tc>
          <w:tcPr>
            <w:tcW w:w="1476"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年龄需求</w:t>
            </w:r>
          </w:p>
        </w:tc>
        <w:tc>
          <w:tcPr>
            <w:tcW w:w="1606"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身高需求</w:t>
            </w:r>
          </w:p>
        </w:tc>
        <w:tc>
          <w:tcPr>
            <w:tcW w:w="843"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学历需求</w:t>
            </w:r>
          </w:p>
        </w:tc>
        <w:tc>
          <w:tcPr>
            <w:tcW w:w="1686"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经验需求</w:t>
            </w:r>
          </w:p>
        </w:tc>
        <w:tc>
          <w:tcPr>
            <w:tcW w:w="3779"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378"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罪犯教育改造岗位</w:t>
            </w:r>
          </w:p>
        </w:tc>
        <w:tc>
          <w:tcPr>
            <w:tcW w:w="837" w:type="dxa"/>
            <w:vAlign w:val="center"/>
          </w:tcPr>
          <w:p>
            <w:pPr>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01</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sz w:val="28"/>
                <w:szCs w:val="28"/>
              </w:rPr>
              <w:t>9人</w:t>
            </w:r>
          </w:p>
        </w:tc>
        <w:tc>
          <w:tcPr>
            <w:tcW w:w="1461"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男性8人</w:t>
            </w:r>
          </w:p>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女性1人</w:t>
            </w:r>
          </w:p>
        </w:tc>
        <w:tc>
          <w:tcPr>
            <w:tcW w:w="1476" w:type="dxa"/>
            <w:vMerge w:val="restart"/>
            <w:vAlign w:val="center"/>
          </w:tcPr>
          <w:p>
            <w:pPr>
              <w:jc w:val="center"/>
              <w:rPr>
                <w:rFonts w:hint="eastAsia" w:ascii="宋体" w:hAnsi="宋体" w:eastAsia="宋体" w:cs="宋体"/>
                <w:b w:val="0"/>
                <w:bCs w:val="0"/>
                <w:color w:val="auto"/>
                <w:sz w:val="28"/>
                <w:szCs w:val="28"/>
                <w:vertAlign w:val="baseline"/>
                <w:lang w:val="en-US" w:eastAsia="zh-CN"/>
              </w:rPr>
            </w:pPr>
            <w:r>
              <w:rPr>
                <w:rFonts w:hint="eastAsia" w:ascii="宋体" w:hAnsi="宋体" w:cs="宋体"/>
                <w:b w:val="0"/>
                <w:bCs w:val="0"/>
                <w:color w:val="auto"/>
                <w:sz w:val="28"/>
                <w:szCs w:val="28"/>
                <w:vertAlign w:val="baseline"/>
                <w:lang w:val="en-US" w:eastAsia="zh-CN"/>
              </w:rPr>
              <w:t>男</w:t>
            </w:r>
            <w:r>
              <w:rPr>
                <w:rFonts w:hint="eastAsia" w:ascii="宋体" w:hAnsi="宋体" w:eastAsia="宋体" w:cs="宋体"/>
                <w:b w:val="0"/>
                <w:bCs w:val="0"/>
                <w:color w:val="auto"/>
                <w:sz w:val="28"/>
                <w:szCs w:val="28"/>
                <w:vertAlign w:val="baseline"/>
                <w:lang w:val="en-US" w:eastAsia="zh-CN"/>
              </w:rPr>
              <w:t>性18周岁以上，</w:t>
            </w:r>
            <w:r>
              <w:rPr>
                <w:rFonts w:hint="eastAsia" w:ascii="宋体" w:hAnsi="宋体" w:cs="宋体"/>
                <w:b w:val="0"/>
                <w:bCs w:val="0"/>
                <w:color w:val="auto"/>
                <w:sz w:val="28"/>
                <w:szCs w:val="28"/>
                <w:vertAlign w:val="baseline"/>
                <w:lang w:val="en-US" w:eastAsia="zh-CN"/>
              </w:rPr>
              <w:t>35</w:t>
            </w:r>
            <w:r>
              <w:rPr>
                <w:rFonts w:hint="eastAsia" w:ascii="宋体" w:hAnsi="宋体" w:eastAsia="宋体" w:cs="宋体"/>
                <w:b w:val="0"/>
                <w:bCs w:val="0"/>
                <w:color w:val="auto"/>
                <w:sz w:val="28"/>
                <w:szCs w:val="28"/>
                <w:vertAlign w:val="baseline"/>
                <w:lang w:val="en-US" w:eastAsia="zh-CN"/>
              </w:rPr>
              <w:t>周岁以下</w:t>
            </w:r>
          </w:p>
          <w:p>
            <w:pPr>
              <w:jc w:val="center"/>
              <w:rPr>
                <w:rFonts w:hint="eastAsia" w:ascii="宋体" w:hAnsi="宋体" w:eastAsia="宋体" w:cs="宋体"/>
                <w:b w:val="0"/>
                <w:bCs w:val="0"/>
                <w:color w:val="auto"/>
                <w:sz w:val="28"/>
                <w:szCs w:val="28"/>
                <w:vertAlign w:val="baseline"/>
                <w:lang w:val="en-US" w:eastAsia="zh-CN"/>
              </w:rPr>
            </w:pPr>
          </w:p>
          <w:p>
            <w:pPr>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女性18周岁以上，</w:t>
            </w:r>
            <w:r>
              <w:rPr>
                <w:rFonts w:hint="eastAsia" w:ascii="宋体" w:hAnsi="宋体" w:cs="宋体"/>
                <w:b w:val="0"/>
                <w:bCs w:val="0"/>
                <w:color w:val="auto"/>
                <w:sz w:val="28"/>
                <w:szCs w:val="28"/>
                <w:vertAlign w:val="baseline"/>
                <w:lang w:val="en-US" w:eastAsia="zh-CN"/>
              </w:rPr>
              <w:t>45</w:t>
            </w:r>
            <w:r>
              <w:rPr>
                <w:rFonts w:hint="eastAsia" w:ascii="宋体" w:hAnsi="宋体" w:eastAsia="宋体" w:cs="宋体"/>
                <w:b w:val="0"/>
                <w:bCs w:val="0"/>
                <w:color w:val="auto"/>
                <w:sz w:val="28"/>
                <w:szCs w:val="28"/>
                <w:vertAlign w:val="baseline"/>
                <w:lang w:val="en-US" w:eastAsia="zh-CN"/>
              </w:rPr>
              <w:t>周岁以下</w:t>
            </w:r>
          </w:p>
        </w:tc>
        <w:tc>
          <w:tcPr>
            <w:tcW w:w="1606" w:type="dxa"/>
            <w:vAlign w:val="center"/>
          </w:tcPr>
          <w:p>
            <w:pPr>
              <w:jc w:val="center"/>
              <w:rPr>
                <w:rFonts w:hint="eastAsia" w:ascii="宋体" w:hAnsi="宋体" w:eastAsia="宋体" w:cs="宋体"/>
                <w:b w:val="0"/>
                <w:bCs w:val="0"/>
                <w:color w:val="auto"/>
                <w:sz w:val="28"/>
                <w:szCs w:val="28"/>
                <w:vertAlign w:val="baseline"/>
                <w:lang w:val="en-US" w:eastAsia="zh-CN"/>
              </w:rPr>
            </w:pPr>
            <w:r>
              <w:rPr>
                <w:rFonts w:hint="eastAsia" w:ascii="宋体" w:hAnsi="宋体" w:cs="宋体"/>
                <w:b w:val="0"/>
                <w:bCs w:val="0"/>
                <w:color w:val="auto"/>
                <w:sz w:val="28"/>
                <w:szCs w:val="28"/>
                <w:vertAlign w:val="baseline"/>
                <w:lang w:val="en-US" w:eastAsia="zh-CN"/>
              </w:rPr>
              <w:t>男性</w:t>
            </w:r>
            <w:r>
              <w:rPr>
                <w:rFonts w:hint="eastAsia" w:ascii="宋体" w:hAnsi="宋体" w:eastAsia="宋体" w:cs="宋体"/>
                <w:b w:val="0"/>
                <w:bCs w:val="0"/>
                <w:color w:val="auto"/>
                <w:sz w:val="28"/>
                <w:szCs w:val="28"/>
                <w:vertAlign w:val="baseline"/>
                <w:lang w:val="en-US" w:eastAsia="zh-CN"/>
              </w:rPr>
              <w:t>165cm以上</w:t>
            </w:r>
            <w:r>
              <w:rPr>
                <w:rFonts w:hint="eastAsia" w:ascii="宋体" w:hAnsi="宋体" w:cs="宋体"/>
                <w:b w:val="0"/>
                <w:bCs w:val="0"/>
                <w:color w:val="auto"/>
                <w:sz w:val="28"/>
                <w:szCs w:val="28"/>
                <w:vertAlign w:val="baseline"/>
                <w:lang w:val="en-US" w:eastAsia="zh-CN"/>
              </w:rPr>
              <w:t>，女性</w:t>
            </w:r>
            <w:r>
              <w:rPr>
                <w:rFonts w:hint="eastAsia" w:ascii="宋体" w:hAnsi="宋体" w:eastAsia="宋体" w:cs="宋体"/>
                <w:b w:val="0"/>
                <w:bCs w:val="0"/>
                <w:color w:val="auto"/>
                <w:sz w:val="28"/>
                <w:szCs w:val="28"/>
                <w:vertAlign w:val="baseline"/>
                <w:lang w:val="en-US" w:eastAsia="zh-CN"/>
              </w:rPr>
              <w:t>1</w:t>
            </w:r>
            <w:r>
              <w:rPr>
                <w:rFonts w:hint="eastAsia" w:ascii="宋体" w:hAnsi="宋体" w:cs="宋体"/>
                <w:b w:val="0"/>
                <w:bCs w:val="0"/>
                <w:color w:val="auto"/>
                <w:sz w:val="28"/>
                <w:szCs w:val="28"/>
                <w:vertAlign w:val="baseline"/>
                <w:lang w:val="en-US" w:eastAsia="zh-CN"/>
              </w:rPr>
              <w:t>5</w:t>
            </w:r>
            <w:r>
              <w:rPr>
                <w:rFonts w:hint="eastAsia" w:ascii="宋体" w:hAnsi="宋体" w:eastAsia="宋体" w:cs="宋体"/>
                <w:b w:val="0"/>
                <w:bCs w:val="0"/>
                <w:color w:val="auto"/>
                <w:sz w:val="28"/>
                <w:szCs w:val="28"/>
                <w:vertAlign w:val="baseline"/>
                <w:lang w:val="en-US" w:eastAsia="zh-CN"/>
              </w:rPr>
              <w:t>5cm以上</w:t>
            </w:r>
          </w:p>
        </w:tc>
        <w:tc>
          <w:tcPr>
            <w:tcW w:w="843" w:type="dxa"/>
            <w:vAlign w:val="center"/>
          </w:tcPr>
          <w:p>
            <w:pPr>
              <w:jc w:val="center"/>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大专以上</w:t>
            </w:r>
          </w:p>
        </w:tc>
        <w:tc>
          <w:tcPr>
            <w:tcW w:w="1686" w:type="dxa"/>
            <w:vAlign w:val="center"/>
          </w:tcPr>
          <w:p>
            <w:pPr>
              <w:jc w:val="left"/>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color w:val="auto"/>
                <w:sz w:val="28"/>
                <w:szCs w:val="28"/>
              </w:rPr>
              <w:t>退伍军人放宽至高中</w:t>
            </w:r>
            <w:r>
              <w:rPr>
                <w:rFonts w:hint="eastAsia" w:ascii="宋体" w:hAnsi="宋体" w:eastAsia="宋体" w:cs="宋体"/>
                <w:color w:val="auto"/>
                <w:sz w:val="28"/>
                <w:szCs w:val="28"/>
                <w:lang w:val="en-US" w:eastAsia="zh-CN"/>
              </w:rPr>
              <w:t>及以上</w:t>
            </w:r>
            <w:r>
              <w:rPr>
                <w:rFonts w:hint="eastAsia" w:ascii="宋体" w:hAnsi="宋体" w:eastAsia="宋体" w:cs="宋体"/>
                <w:color w:val="auto"/>
                <w:sz w:val="28"/>
                <w:szCs w:val="28"/>
              </w:rPr>
              <w:t>学历</w:t>
            </w:r>
          </w:p>
        </w:tc>
        <w:tc>
          <w:tcPr>
            <w:tcW w:w="3779" w:type="dxa"/>
            <w:vAlign w:val="center"/>
          </w:tcPr>
          <w:p>
            <w:pPr>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协助监狱警察对罪犯开展文化技术教育、心理健康教育、管区文化建设等辅助性工作。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378"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警戒巡察岗位</w:t>
            </w:r>
          </w:p>
        </w:tc>
        <w:tc>
          <w:tcPr>
            <w:tcW w:w="837" w:type="dxa"/>
            <w:vAlign w:val="center"/>
          </w:tcPr>
          <w:p>
            <w:pPr>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02</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8人</w:t>
            </w:r>
          </w:p>
        </w:tc>
        <w:tc>
          <w:tcPr>
            <w:tcW w:w="1461"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男性</w:t>
            </w:r>
          </w:p>
        </w:tc>
        <w:tc>
          <w:tcPr>
            <w:tcW w:w="1476" w:type="dxa"/>
            <w:vMerge w:val="continue"/>
            <w:tcBorders/>
            <w:vAlign w:val="center"/>
          </w:tcPr>
          <w:p>
            <w:pPr>
              <w:jc w:val="center"/>
              <w:rPr>
                <w:rFonts w:hint="eastAsia" w:ascii="宋体" w:hAnsi="宋体" w:eastAsia="宋体" w:cs="宋体"/>
                <w:b w:val="0"/>
                <w:bCs w:val="0"/>
                <w:color w:val="auto"/>
                <w:sz w:val="28"/>
                <w:szCs w:val="28"/>
                <w:vertAlign w:val="baseline"/>
                <w:lang w:val="en-US" w:eastAsia="zh-CN"/>
              </w:rPr>
            </w:pPr>
          </w:p>
        </w:tc>
        <w:tc>
          <w:tcPr>
            <w:tcW w:w="1606"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sz w:val="28"/>
                <w:szCs w:val="28"/>
                <w:vertAlign w:val="baseline"/>
                <w:lang w:val="en-US" w:eastAsia="zh-CN"/>
              </w:rPr>
              <w:t>165cm以上</w:t>
            </w:r>
          </w:p>
        </w:tc>
        <w:tc>
          <w:tcPr>
            <w:tcW w:w="843"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sz w:val="28"/>
                <w:szCs w:val="28"/>
                <w:vertAlign w:val="baseline"/>
                <w:lang w:val="en-US" w:eastAsia="zh-CN"/>
              </w:rPr>
              <w:t>大专以上</w:t>
            </w:r>
          </w:p>
        </w:tc>
        <w:tc>
          <w:tcPr>
            <w:tcW w:w="1686" w:type="dxa"/>
            <w:vAlign w:val="center"/>
          </w:tcPr>
          <w:p>
            <w:pPr>
              <w:jc w:val="left"/>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color w:val="auto"/>
                <w:sz w:val="28"/>
                <w:szCs w:val="28"/>
              </w:rPr>
              <w:t>退伍军人放宽至高中</w:t>
            </w:r>
            <w:r>
              <w:rPr>
                <w:rFonts w:hint="eastAsia" w:ascii="宋体" w:hAnsi="宋体" w:eastAsia="宋体" w:cs="宋体"/>
                <w:color w:val="auto"/>
                <w:sz w:val="28"/>
                <w:szCs w:val="28"/>
                <w:lang w:val="en-US" w:eastAsia="zh-CN"/>
              </w:rPr>
              <w:t>及以上</w:t>
            </w:r>
            <w:r>
              <w:rPr>
                <w:rFonts w:hint="eastAsia" w:ascii="宋体" w:hAnsi="宋体" w:eastAsia="宋体" w:cs="宋体"/>
                <w:color w:val="auto"/>
                <w:sz w:val="28"/>
                <w:szCs w:val="28"/>
              </w:rPr>
              <w:t>学历</w:t>
            </w:r>
          </w:p>
        </w:tc>
        <w:tc>
          <w:tcPr>
            <w:tcW w:w="377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协助监狱警察加强监管区域的巡防、警戒护卫，以及对罪犯学习、劳动改造、生活现场巡逻检查。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378"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监控值守岗位</w:t>
            </w:r>
          </w:p>
        </w:tc>
        <w:tc>
          <w:tcPr>
            <w:tcW w:w="837" w:type="dxa"/>
            <w:vAlign w:val="center"/>
          </w:tcPr>
          <w:p>
            <w:pPr>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03</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9人</w:t>
            </w:r>
          </w:p>
        </w:tc>
        <w:tc>
          <w:tcPr>
            <w:tcW w:w="1461"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男性8人</w:t>
            </w:r>
          </w:p>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女性1人</w:t>
            </w:r>
          </w:p>
        </w:tc>
        <w:tc>
          <w:tcPr>
            <w:tcW w:w="1476" w:type="dxa"/>
            <w:vMerge w:val="continue"/>
            <w:tcBorders/>
            <w:vAlign w:val="center"/>
          </w:tcPr>
          <w:p>
            <w:pPr>
              <w:jc w:val="center"/>
              <w:rPr>
                <w:rFonts w:hint="eastAsia" w:ascii="宋体" w:hAnsi="宋体" w:eastAsia="宋体" w:cs="宋体"/>
                <w:b w:val="0"/>
                <w:bCs w:val="0"/>
                <w:color w:val="auto"/>
                <w:sz w:val="28"/>
                <w:szCs w:val="28"/>
                <w:vertAlign w:val="baseline"/>
                <w:lang w:val="en-US" w:eastAsia="zh-CN"/>
              </w:rPr>
            </w:pPr>
          </w:p>
        </w:tc>
        <w:tc>
          <w:tcPr>
            <w:tcW w:w="1606"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cs="宋体"/>
                <w:b w:val="0"/>
                <w:bCs w:val="0"/>
                <w:color w:val="auto"/>
                <w:sz w:val="28"/>
                <w:szCs w:val="28"/>
                <w:vertAlign w:val="baseline"/>
                <w:lang w:val="en-US" w:eastAsia="zh-CN"/>
              </w:rPr>
              <w:t>男性</w:t>
            </w:r>
            <w:r>
              <w:rPr>
                <w:rFonts w:hint="eastAsia" w:ascii="宋体" w:hAnsi="宋体" w:eastAsia="宋体" w:cs="宋体"/>
                <w:b w:val="0"/>
                <w:bCs w:val="0"/>
                <w:color w:val="auto"/>
                <w:sz w:val="28"/>
                <w:szCs w:val="28"/>
                <w:vertAlign w:val="baseline"/>
                <w:lang w:val="en-US" w:eastAsia="zh-CN"/>
              </w:rPr>
              <w:t>165cm以上</w:t>
            </w:r>
            <w:r>
              <w:rPr>
                <w:rFonts w:hint="eastAsia" w:ascii="宋体" w:hAnsi="宋体" w:cs="宋体"/>
                <w:b w:val="0"/>
                <w:bCs w:val="0"/>
                <w:color w:val="auto"/>
                <w:sz w:val="28"/>
                <w:szCs w:val="28"/>
                <w:vertAlign w:val="baseline"/>
                <w:lang w:val="en-US" w:eastAsia="zh-CN"/>
              </w:rPr>
              <w:t>，女性</w:t>
            </w:r>
            <w:r>
              <w:rPr>
                <w:rFonts w:hint="eastAsia" w:ascii="宋体" w:hAnsi="宋体" w:eastAsia="宋体" w:cs="宋体"/>
                <w:b w:val="0"/>
                <w:bCs w:val="0"/>
                <w:color w:val="auto"/>
                <w:sz w:val="28"/>
                <w:szCs w:val="28"/>
                <w:vertAlign w:val="baseline"/>
                <w:lang w:val="en-US" w:eastAsia="zh-CN"/>
              </w:rPr>
              <w:t>1</w:t>
            </w:r>
            <w:r>
              <w:rPr>
                <w:rFonts w:hint="eastAsia" w:ascii="宋体" w:hAnsi="宋体" w:cs="宋体"/>
                <w:b w:val="0"/>
                <w:bCs w:val="0"/>
                <w:color w:val="auto"/>
                <w:sz w:val="28"/>
                <w:szCs w:val="28"/>
                <w:vertAlign w:val="baseline"/>
                <w:lang w:val="en-US" w:eastAsia="zh-CN"/>
              </w:rPr>
              <w:t>5</w:t>
            </w:r>
            <w:r>
              <w:rPr>
                <w:rFonts w:hint="eastAsia" w:ascii="宋体" w:hAnsi="宋体" w:eastAsia="宋体" w:cs="宋体"/>
                <w:b w:val="0"/>
                <w:bCs w:val="0"/>
                <w:color w:val="auto"/>
                <w:sz w:val="28"/>
                <w:szCs w:val="28"/>
                <w:vertAlign w:val="baseline"/>
                <w:lang w:val="en-US" w:eastAsia="zh-CN"/>
              </w:rPr>
              <w:t>5cm以上</w:t>
            </w:r>
          </w:p>
        </w:tc>
        <w:tc>
          <w:tcPr>
            <w:tcW w:w="843"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sz w:val="28"/>
                <w:szCs w:val="28"/>
                <w:vertAlign w:val="baseline"/>
                <w:lang w:val="en-US" w:eastAsia="zh-CN"/>
              </w:rPr>
              <w:t>大专以上</w:t>
            </w:r>
          </w:p>
        </w:tc>
        <w:tc>
          <w:tcPr>
            <w:tcW w:w="1686" w:type="dxa"/>
            <w:vAlign w:val="center"/>
          </w:tcPr>
          <w:p>
            <w:pPr>
              <w:jc w:val="left"/>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color w:val="auto"/>
                <w:sz w:val="28"/>
                <w:szCs w:val="28"/>
              </w:rPr>
              <w:t>退伍军人放宽至高中</w:t>
            </w:r>
            <w:r>
              <w:rPr>
                <w:rFonts w:hint="eastAsia" w:ascii="宋体" w:hAnsi="宋体" w:eastAsia="宋体" w:cs="宋体"/>
                <w:color w:val="auto"/>
                <w:sz w:val="28"/>
                <w:szCs w:val="28"/>
                <w:lang w:val="en-US" w:eastAsia="zh-CN"/>
              </w:rPr>
              <w:t>及以上</w:t>
            </w:r>
            <w:r>
              <w:rPr>
                <w:rFonts w:hint="eastAsia" w:ascii="宋体" w:hAnsi="宋体" w:eastAsia="宋体" w:cs="宋体"/>
                <w:color w:val="auto"/>
                <w:sz w:val="28"/>
                <w:szCs w:val="28"/>
              </w:rPr>
              <w:t>学历</w:t>
            </w:r>
          </w:p>
        </w:tc>
        <w:tc>
          <w:tcPr>
            <w:tcW w:w="377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协助管区分控中心的警察值守监控。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378"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机关行政事务管理岗位</w:t>
            </w:r>
          </w:p>
        </w:tc>
        <w:tc>
          <w:tcPr>
            <w:tcW w:w="837" w:type="dxa"/>
            <w:vAlign w:val="center"/>
          </w:tcPr>
          <w:p>
            <w:pPr>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04</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2</w:t>
            </w:r>
            <w:r>
              <w:rPr>
                <w:rFonts w:hint="eastAsia" w:ascii="宋体" w:hAnsi="宋体" w:eastAsia="宋体" w:cs="宋体"/>
                <w:b w:val="0"/>
                <w:bCs w:val="0"/>
                <w:sz w:val="28"/>
                <w:szCs w:val="28"/>
                <w:vertAlign w:val="baseline"/>
                <w:lang w:val="en-US" w:eastAsia="zh-CN"/>
              </w:rPr>
              <w:t>人</w:t>
            </w:r>
          </w:p>
        </w:tc>
        <w:tc>
          <w:tcPr>
            <w:tcW w:w="1461"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女</w:t>
            </w:r>
            <w:r>
              <w:rPr>
                <w:rFonts w:hint="eastAsia" w:ascii="宋体" w:hAnsi="宋体" w:eastAsia="宋体" w:cs="宋体"/>
                <w:b w:val="0"/>
                <w:bCs w:val="0"/>
                <w:sz w:val="28"/>
                <w:szCs w:val="28"/>
                <w:vertAlign w:val="baseline"/>
                <w:lang w:val="en-US" w:eastAsia="zh-CN"/>
              </w:rPr>
              <w:t>性</w:t>
            </w:r>
          </w:p>
        </w:tc>
        <w:tc>
          <w:tcPr>
            <w:tcW w:w="1476" w:type="dxa"/>
            <w:vMerge w:val="continue"/>
            <w:tcBorders/>
            <w:vAlign w:val="center"/>
          </w:tcPr>
          <w:p>
            <w:pPr>
              <w:jc w:val="center"/>
              <w:rPr>
                <w:rFonts w:hint="eastAsia" w:ascii="宋体" w:hAnsi="宋体" w:eastAsia="宋体" w:cs="宋体"/>
                <w:b w:val="0"/>
                <w:bCs w:val="0"/>
                <w:color w:val="auto"/>
                <w:sz w:val="28"/>
                <w:szCs w:val="28"/>
                <w:vertAlign w:val="baseline"/>
                <w:lang w:val="en-US" w:eastAsia="zh-CN"/>
              </w:rPr>
            </w:pPr>
          </w:p>
        </w:tc>
        <w:tc>
          <w:tcPr>
            <w:tcW w:w="1606"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sz w:val="28"/>
                <w:szCs w:val="28"/>
                <w:vertAlign w:val="baseline"/>
                <w:lang w:val="en-US" w:eastAsia="zh-CN"/>
              </w:rPr>
              <w:t>1</w:t>
            </w:r>
            <w:r>
              <w:rPr>
                <w:rFonts w:hint="eastAsia" w:ascii="宋体" w:hAnsi="宋体" w:cs="宋体"/>
                <w:b w:val="0"/>
                <w:bCs w:val="0"/>
                <w:color w:val="auto"/>
                <w:sz w:val="28"/>
                <w:szCs w:val="28"/>
                <w:vertAlign w:val="baseline"/>
                <w:lang w:val="en-US" w:eastAsia="zh-CN"/>
              </w:rPr>
              <w:t>5</w:t>
            </w:r>
            <w:r>
              <w:rPr>
                <w:rFonts w:hint="eastAsia" w:ascii="宋体" w:hAnsi="宋体" w:eastAsia="宋体" w:cs="宋体"/>
                <w:b w:val="0"/>
                <w:bCs w:val="0"/>
                <w:color w:val="auto"/>
                <w:sz w:val="28"/>
                <w:szCs w:val="28"/>
                <w:vertAlign w:val="baseline"/>
                <w:lang w:val="en-US" w:eastAsia="zh-CN"/>
              </w:rPr>
              <w:t>5cm以上</w:t>
            </w:r>
          </w:p>
        </w:tc>
        <w:tc>
          <w:tcPr>
            <w:tcW w:w="843"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sz w:val="28"/>
                <w:szCs w:val="28"/>
                <w:vertAlign w:val="baseline"/>
                <w:lang w:val="en-US" w:eastAsia="zh-CN"/>
              </w:rPr>
              <w:t>大专以上</w:t>
            </w:r>
          </w:p>
        </w:tc>
        <w:tc>
          <w:tcPr>
            <w:tcW w:w="1686" w:type="dxa"/>
            <w:vAlign w:val="center"/>
          </w:tcPr>
          <w:p>
            <w:pPr>
              <w:jc w:val="left"/>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color w:val="auto"/>
                <w:sz w:val="28"/>
                <w:szCs w:val="28"/>
              </w:rPr>
              <w:t>退伍军人放宽至高中</w:t>
            </w:r>
            <w:r>
              <w:rPr>
                <w:rFonts w:hint="eastAsia" w:ascii="宋体" w:hAnsi="宋体" w:eastAsia="宋体" w:cs="宋体"/>
                <w:color w:val="auto"/>
                <w:sz w:val="28"/>
                <w:szCs w:val="28"/>
                <w:lang w:val="en-US" w:eastAsia="zh-CN"/>
              </w:rPr>
              <w:t>及以上</w:t>
            </w:r>
            <w:r>
              <w:rPr>
                <w:rFonts w:hint="eastAsia" w:ascii="宋体" w:hAnsi="宋体" w:eastAsia="宋体" w:cs="宋体"/>
                <w:color w:val="auto"/>
                <w:sz w:val="28"/>
                <w:szCs w:val="28"/>
              </w:rPr>
              <w:t>学历</w:t>
            </w:r>
          </w:p>
        </w:tc>
        <w:tc>
          <w:tcPr>
            <w:tcW w:w="377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协助监狱人民警察做好机关行政事务性工作。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378"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生产安全和质量控制岗位</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05</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b w:val="0"/>
                <w:bCs w:val="0"/>
                <w:sz w:val="28"/>
                <w:szCs w:val="28"/>
                <w:vertAlign w:val="baseline"/>
                <w:lang w:val="en-US" w:eastAsia="zh-CN"/>
              </w:rPr>
              <w:t>10</w:t>
            </w:r>
            <w:r>
              <w:rPr>
                <w:rFonts w:hint="eastAsia" w:ascii="宋体" w:hAnsi="宋体" w:eastAsia="宋体" w:cs="宋体"/>
                <w:b w:val="0"/>
                <w:bCs w:val="0"/>
                <w:sz w:val="28"/>
                <w:szCs w:val="28"/>
                <w:vertAlign w:val="baseline"/>
                <w:lang w:val="en-US" w:eastAsia="zh-CN"/>
              </w:rPr>
              <w:t>人</w:t>
            </w:r>
          </w:p>
        </w:tc>
        <w:tc>
          <w:tcPr>
            <w:tcW w:w="1461"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男性</w:t>
            </w:r>
            <w:r>
              <w:rPr>
                <w:rFonts w:hint="eastAsia" w:ascii="宋体" w:hAnsi="宋体" w:cs="宋体"/>
                <w:b w:val="0"/>
                <w:bCs w:val="0"/>
                <w:sz w:val="28"/>
                <w:szCs w:val="28"/>
                <w:vertAlign w:val="baseline"/>
                <w:lang w:val="en-US" w:eastAsia="zh-CN"/>
              </w:rPr>
              <w:t>8</w:t>
            </w:r>
            <w:r>
              <w:rPr>
                <w:rFonts w:hint="eastAsia" w:ascii="宋体" w:hAnsi="宋体" w:eastAsia="宋体" w:cs="宋体"/>
                <w:b w:val="0"/>
                <w:bCs w:val="0"/>
                <w:sz w:val="28"/>
                <w:szCs w:val="28"/>
                <w:vertAlign w:val="baseline"/>
                <w:lang w:val="en-US" w:eastAsia="zh-CN"/>
              </w:rPr>
              <w:t>人</w:t>
            </w:r>
          </w:p>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女性</w:t>
            </w:r>
            <w:r>
              <w:rPr>
                <w:rFonts w:hint="eastAsia" w:ascii="宋体" w:hAnsi="宋体" w:cs="宋体"/>
                <w:b w:val="0"/>
                <w:bCs w:val="0"/>
                <w:sz w:val="28"/>
                <w:szCs w:val="28"/>
                <w:vertAlign w:val="baseline"/>
                <w:lang w:val="en-US" w:eastAsia="zh-CN"/>
              </w:rPr>
              <w:t>2</w:t>
            </w:r>
            <w:r>
              <w:rPr>
                <w:rFonts w:hint="eastAsia" w:ascii="宋体" w:hAnsi="宋体" w:eastAsia="宋体" w:cs="宋体"/>
                <w:b w:val="0"/>
                <w:bCs w:val="0"/>
                <w:sz w:val="28"/>
                <w:szCs w:val="28"/>
                <w:vertAlign w:val="baseline"/>
                <w:lang w:val="en-US" w:eastAsia="zh-CN"/>
              </w:rPr>
              <w:t>人</w:t>
            </w:r>
          </w:p>
        </w:tc>
        <w:tc>
          <w:tcPr>
            <w:tcW w:w="1476" w:type="dxa"/>
            <w:vMerge w:val="continue"/>
            <w:tcBorders/>
            <w:vAlign w:val="center"/>
          </w:tcPr>
          <w:p>
            <w:pPr>
              <w:jc w:val="center"/>
              <w:rPr>
                <w:rFonts w:hint="eastAsia" w:ascii="宋体" w:hAnsi="宋体" w:eastAsia="宋体" w:cs="宋体"/>
                <w:b w:val="0"/>
                <w:bCs w:val="0"/>
                <w:color w:val="auto"/>
                <w:sz w:val="28"/>
                <w:szCs w:val="28"/>
                <w:vertAlign w:val="baseline"/>
                <w:lang w:val="en-US" w:eastAsia="zh-CN"/>
              </w:rPr>
            </w:pPr>
          </w:p>
        </w:tc>
        <w:tc>
          <w:tcPr>
            <w:tcW w:w="1606"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cs="宋体"/>
                <w:b w:val="0"/>
                <w:bCs w:val="0"/>
                <w:color w:val="auto"/>
                <w:sz w:val="28"/>
                <w:szCs w:val="28"/>
                <w:vertAlign w:val="baseline"/>
                <w:lang w:val="en-US" w:eastAsia="zh-CN"/>
              </w:rPr>
              <w:t>男性</w:t>
            </w:r>
            <w:r>
              <w:rPr>
                <w:rFonts w:hint="eastAsia" w:ascii="宋体" w:hAnsi="宋体" w:eastAsia="宋体" w:cs="宋体"/>
                <w:b w:val="0"/>
                <w:bCs w:val="0"/>
                <w:color w:val="auto"/>
                <w:sz w:val="28"/>
                <w:szCs w:val="28"/>
                <w:vertAlign w:val="baseline"/>
                <w:lang w:val="en-US" w:eastAsia="zh-CN"/>
              </w:rPr>
              <w:t>165cm以上</w:t>
            </w:r>
            <w:r>
              <w:rPr>
                <w:rFonts w:hint="eastAsia" w:ascii="宋体" w:hAnsi="宋体" w:cs="宋体"/>
                <w:b w:val="0"/>
                <w:bCs w:val="0"/>
                <w:color w:val="auto"/>
                <w:sz w:val="28"/>
                <w:szCs w:val="28"/>
                <w:vertAlign w:val="baseline"/>
                <w:lang w:val="en-US" w:eastAsia="zh-CN"/>
              </w:rPr>
              <w:t>，女性</w:t>
            </w:r>
            <w:r>
              <w:rPr>
                <w:rFonts w:hint="eastAsia" w:ascii="宋体" w:hAnsi="宋体" w:eastAsia="宋体" w:cs="宋体"/>
                <w:b w:val="0"/>
                <w:bCs w:val="0"/>
                <w:color w:val="auto"/>
                <w:sz w:val="28"/>
                <w:szCs w:val="28"/>
                <w:vertAlign w:val="baseline"/>
                <w:lang w:val="en-US" w:eastAsia="zh-CN"/>
              </w:rPr>
              <w:t>1</w:t>
            </w:r>
            <w:r>
              <w:rPr>
                <w:rFonts w:hint="eastAsia" w:ascii="宋体" w:hAnsi="宋体" w:cs="宋体"/>
                <w:b w:val="0"/>
                <w:bCs w:val="0"/>
                <w:color w:val="auto"/>
                <w:sz w:val="28"/>
                <w:szCs w:val="28"/>
                <w:vertAlign w:val="baseline"/>
                <w:lang w:val="en-US" w:eastAsia="zh-CN"/>
              </w:rPr>
              <w:t>5</w:t>
            </w:r>
            <w:r>
              <w:rPr>
                <w:rFonts w:hint="eastAsia" w:ascii="宋体" w:hAnsi="宋体" w:eastAsia="宋体" w:cs="宋体"/>
                <w:b w:val="0"/>
                <w:bCs w:val="0"/>
                <w:color w:val="auto"/>
                <w:sz w:val="28"/>
                <w:szCs w:val="28"/>
                <w:vertAlign w:val="baseline"/>
                <w:lang w:val="en-US" w:eastAsia="zh-CN"/>
              </w:rPr>
              <w:t>5cm以上</w:t>
            </w:r>
          </w:p>
        </w:tc>
        <w:tc>
          <w:tcPr>
            <w:tcW w:w="843"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sz w:val="28"/>
                <w:szCs w:val="28"/>
                <w:vertAlign w:val="baseline"/>
                <w:lang w:val="en-US" w:eastAsia="zh-CN"/>
              </w:rPr>
              <w:t>大专以上</w:t>
            </w:r>
          </w:p>
        </w:tc>
        <w:tc>
          <w:tcPr>
            <w:tcW w:w="1686" w:type="dxa"/>
            <w:vAlign w:val="center"/>
          </w:tcPr>
          <w:p>
            <w:pPr>
              <w:jc w:val="left"/>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持有作业证或具有相关工作经验</w:t>
            </w:r>
            <w:r>
              <w:rPr>
                <w:rFonts w:hint="eastAsia" w:ascii="宋体" w:hAnsi="宋体" w:cs="宋体"/>
                <w:b w:val="0"/>
                <w:bCs w:val="0"/>
                <w:color w:val="auto"/>
                <w:sz w:val="28"/>
                <w:szCs w:val="28"/>
                <w:vertAlign w:val="baseline"/>
                <w:lang w:val="en-US" w:eastAsia="zh-CN"/>
              </w:rPr>
              <w:t>可放宽至高中以上学历</w:t>
            </w:r>
          </w:p>
        </w:tc>
        <w:tc>
          <w:tcPr>
            <w:tcW w:w="377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协助监狱人民警察对劳动改造场所的生产检查监督、受伤人员的安全救护、劳动改造产品的质量检验。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378"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消防安全岗位</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06</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r>
              <w:rPr>
                <w:rFonts w:hint="eastAsia" w:ascii="宋体" w:hAnsi="宋体" w:cs="宋体"/>
                <w:b w:val="0"/>
                <w:bCs w:val="0"/>
                <w:sz w:val="28"/>
                <w:szCs w:val="28"/>
                <w:vertAlign w:val="baseline"/>
                <w:lang w:val="en-US" w:eastAsia="zh-CN"/>
              </w:rPr>
              <w:t>0</w:t>
            </w:r>
            <w:r>
              <w:rPr>
                <w:rFonts w:hint="eastAsia" w:ascii="宋体" w:hAnsi="宋体" w:eastAsia="宋体" w:cs="宋体"/>
                <w:b w:val="0"/>
                <w:bCs w:val="0"/>
                <w:sz w:val="28"/>
                <w:szCs w:val="28"/>
                <w:vertAlign w:val="baseline"/>
                <w:lang w:val="en-US" w:eastAsia="zh-CN"/>
              </w:rPr>
              <w:t>人</w:t>
            </w:r>
          </w:p>
        </w:tc>
        <w:tc>
          <w:tcPr>
            <w:tcW w:w="1461"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男性9人</w:t>
            </w:r>
          </w:p>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女性1人</w:t>
            </w:r>
          </w:p>
        </w:tc>
        <w:tc>
          <w:tcPr>
            <w:tcW w:w="1476" w:type="dxa"/>
            <w:vMerge w:val="continue"/>
            <w:tcBorders/>
            <w:vAlign w:val="center"/>
          </w:tcPr>
          <w:p>
            <w:pPr>
              <w:jc w:val="center"/>
              <w:rPr>
                <w:rFonts w:hint="eastAsia" w:ascii="宋体" w:hAnsi="宋体" w:eastAsia="宋体" w:cs="宋体"/>
                <w:b w:val="0"/>
                <w:bCs w:val="0"/>
                <w:color w:val="auto"/>
                <w:sz w:val="28"/>
                <w:szCs w:val="28"/>
                <w:vertAlign w:val="baseline"/>
                <w:lang w:val="en-US" w:eastAsia="zh-CN"/>
              </w:rPr>
            </w:pPr>
          </w:p>
        </w:tc>
        <w:tc>
          <w:tcPr>
            <w:tcW w:w="1606"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cs="宋体"/>
                <w:b w:val="0"/>
                <w:bCs w:val="0"/>
                <w:color w:val="auto"/>
                <w:sz w:val="28"/>
                <w:szCs w:val="28"/>
                <w:vertAlign w:val="baseline"/>
                <w:lang w:val="en-US" w:eastAsia="zh-CN"/>
              </w:rPr>
              <w:t>男性</w:t>
            </w:r>
            <w:r>
              <w:rPr>
                <w:rFonts w:hint="eastAsia" w:ascii="宋体" w:hAnsi="宋体" w:eastAsia="宋体" w:cs="宋体"/>
                <w:b w:val="0"/>
                <w:bCs w:val="0"/>
                <w:color w:val="auto"/>
                <w:sz w:val="28"/>
                <w:szCs w:val="28"/>
                <w:vertAlign w:val="baseline"/>
                <w:lang w:val="en-US" w:eastAsia="zh-CN"/>
              </w:rPr>
              <w:t>165cm以上</w:t>
            </w:r>
            <w:r>
              <w:rPr>
                <w:rFonts w:hint="eastAsia" w:ascii="宋体" w:hAnsi="宋体" w:cs="宋体"/>
                <w:b w:val="0"/>
                <w:bCs w:val="0"/>
                <w:color w:val="auto"/>
                <w:sz w:val="28"/>
                <w:szCs w:val="28"/>
                <w:vertAlign w:val="baseline"/>
                <w:lang w:val="en-US" w:eastAsia="zh-CN"/>
              </w:rPr>
              <w:t>，女性</w:t>
            </w:r>
            <w:r>
              <w:rPr>
                <w:rFonts w:hint="eastAsia" w:ascii="宋体" w:hAnsi="宋体" w:eastAsia="宋体" w:cs="宋体"/>
                <w:b w:val="0"/>
                <w:bCs w:val="0"/>
                <w:color w:val="auto"/>
                <w:sz w:val="28"/>
                <w:szCs w:val="28"/>
                <w:vertAlign w:val="baseline"/>
                <w:lang w:val="en-US" w:eastAsia="zh-CN"/>
              </w:rPr>
              <w:t>1</w:t>
            </w:r>
            <w:r>
              <w:rPr>
                <w:rFonts w:hint="eastAsia" w:ascii="宋体" w:hAnsi="宋体" w:cs="宋体"/>
                <w:b w:val="0"/>
                <w:bCs w:val="0"/>
                <w:color w:val="auto"/>
                <w:sz w:val="28"/>
                <w:szCs w:val="28"/>
                <w:vertAlign w:val="baseline"/>
                <w:lang w:val="en-US" w:eastAsia="zh-CN"/>
              </w:rPr>
              <w:t>5</w:t>
            </w:r>
            <w:r>
              <w:rPr>
                <w:rFonts w:hint="eastAsia" w:ascii="宋体" w:hAnsi="宋体" w:eastAsia="宋体" w:cs="宋体"/>
                <w:b w:val="0"/>
                <w:bCs w:val="0"/>
                <w:color w:val="auto"/>
                <w:sz w:val="28"/>
                <w:szCs w:val="28"/>
                <w:vertAlign w:val="baseline"/>
                <w:lang w:val="en-US" w:eastAsia="zh-CN"/>
              </w:rPr>
              <w:t>5cm以上</w:t>
            </w:r>
          </w:p>
        </w:tc>
        <w:tc>
          <w:tcPr>
            <w:tcW w:w="843" w:type="dxa"/>
            <w:vAlign w:val="center"/>
          </w:tcPr>
          <w:p>
            <w:pPr>
              <w:jc w:val="center"/>
              <w:rPr>
                <w:rFonts w:hint="eastAsia" w:ascii="宋体" w:hAnsi="宋体" w:eastAsia="宋体" w:cs="宋体"/>
                <w:b w:val="0"/>
                <w:bCs w:val="0"/>
                <w:color w:val="auto"/>
                <w:kern w:val="2"/>
                <w:sz w:val="28"/>
                <w:szCs w:val="28"/>
                <w:vertAlign w:val="baseline"/>
                <w:lang w:val="en-US" w:eastAsia="zh-CN" w:bidi="ar-SA"/>
              </w:rPr>
            </w:pPr>
            <w:r>
              <w:rPr>
                <w:rFonts w:hint="eastAsia" w:ascii="宋体" w:hAnsi="宋体" w:eastAsia="宋体" w:cs="宋体"/>
                <w:b w:val="0"/>
                <w:bCs w:val="0"/>
                <w:color w:val="auto"/>
                <w:sz w:val="28"/>
                <w:szCs w:val="28"/>
                <w:vertAlign w:val="baseline"/>
                <w:lang w:val="en-US" w:eastAsia="zh-CN"/>
              </w:rPr>
              <w:t>大专以上</w:t>
            </w:r>
          </w:p>
        </w:tc>
        <w:tc>
          <w:tcPr>
            <w:tcW w:w="1686" w:type="dxa"/>
            <w:vAlign w:val="center"/>
          </w:tcPr>
          <w:p>
            <w:pPr>
              <w:jc w:val="left"/>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持有作业证或具有相关工作经验</w:t>
            </w:r>
            <w:r>
              <w:rPr>
                <w:rFonts w:hint="eastAsia" w:ascii="宋体" w:hAnsi="宋体" w:cs="宋体"/>
                <w:b w:val="0"/>
                <w:bCs w:val="0"/>
                <w:color w:val="auto"/>
                <w:sz w:val="28"/>
                <w:szCs w:val="28"/>
                <w:vertAlign w:val="baseline"/>
                <w:lang w:val="en-US" w:eastAsia="zh-CN"/>
              </w:rPr>
              <w:t>可放宽至高中以上学历</w:t>
            </w:r>
          </w:p>
        </w:tc>
        <w:tc>
          <w:tcPr>
            <w:tcW w:w="377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协助监狱人民警察做好劳动改造现场的消防安全工作。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378"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罪犯技术教育岗位</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07</w:t>
            </w:r>
          </w:p>
        </w:tc>
        <w:tc>
          <w:tcPr>
            <w:tcW w:w="837"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2人</w:t>
            </w:r>
          </w:p>
        </w:tc>
        <w:tc>
          <w:tcPr>
            <w:tcW w:w="1461"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男性</w:t>
            </w:r>
            <w:r>
              <w:rPr>
                <w:rFonts w:hint="eastAsia" w:ascii="宋体" w:hAnsi="宋体" w:cs="宋体"/>
                <w:b w:val="0"/>
                <w:bCs w:val="0"/>
                <w:sz w:val="28"/>
                <w:szCs w:val="28"/>
                <w:vertAlign w:val="baseline"/>
                <w:lang w:val="en-US" w:eastAsia="zh-CN"/>
              </w:rPr>
              <w:t>1</w:t>
            </w:r>
            <w:r>
              <w:rPr>
                <w:rFonts w:hint="eastAsia" w:ascii="宋体" w:hAnsi="宋体" w:eastAsia="宋体" w:cs="宋体"/>
                <w:b w:val="0"/>
                <w:bCs w:val="0"/>
                <w:sz w:val="28"/>
                <w:szCs w:val="28"/>
                <w:vertAlign w:val="baseline"/>
                <w:lang w:val="en-US" w:eastAsia="zh-CN"/>
              </w:rPr>
              <w:t>人</w:t>
            </w:r>
          </w:p>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女性1人</w:t>
            </w:r>
          </w:p>
        </w:tc>
        <w:tc>
          <w:tcPr>
            <w:tcW w:w="1476" w:type="dxa"/>
            <w:vMerge w:val="continue"/>
            <w:tcBorders/>
            <w:vAlign w:val="center"/>
          </w:tcPr>
          <w:p>
            <w:pPr>
              <w:jc w:val="center"/>
              <w:rPr>
                <w:rFonts w:hint="eastAsia" w:ascii="宋体" w:hAnsi="宋体" w:eastAsia="宋体" w:cs="宋体"/>
                <w:b w:val="0"/>
                <w:bCs w:val="0"/>
                <w:color w:val="auto"/>
                <w:sz w:val="28"/>
                <w:szCs w:val="28"/>
                <w:vertAlign w:val="baseline"/>
                <w:lang w:val="en-US" w:eastAsia="zh-CN"/>
              </w:rPr>
            </w:pPr>
          </w:p>
        </w:tc>
        <w:tc>
          <w:tcPr>
            <w:tcW w:w="1606" w:type="dxa"/>
            <w:vAlign w:val="center"/>
          </w:tcPr>
          <w:p>
            <w:pPr>
              <w:jc w:val="center"/>
              <w:rPr>
                <w:rFonts w:hint="eastAsia" w:ascii="宋体" w:hAnsi="宋体" w:eastAsia="宋体" w:cs="宋体"/>
                <w:b w:val="0"/>
                <w:bCs w:val="0"/>
                <w:color w:val="auto"/>
                <w:sz w:val="28"/>
                <w:szCs w:val="28"/>
                <w:vertAlign w:val="baseline"/>
                <w:lang w:val="en-US" w:eastAsia="zh-CN"/>
              </w:rPr>
            </w:pPr>
            <w:r>
              <w:rPr>
                <w:rFonts w:hint="eastAsia" w:ascii="宋体" w:hAnsi="宋体" w:cs="宋体"/>
                <w:b w:val="0"/>
                <w:bCs w:val="0"/>
                <w:color w:val="auto"/>
                <w:sz w:val="28"/>
                <w:szCs w:val="28"/>
                <w:vertAlign w:val="baseline"/>
                <w:lang w:val="en-US" w:eastAsia="zh-CN"/>
              </w:rPr>
              <w:t>男性</w:t>
            </w:r>
            <w:r>
              <w:rPr>
                <w:rFonts w:hint="eastAsia" w:ascii="宋体" w:hAnsi="宋体" w:eastAsia="宋体" w:cs="宋体"/>
                <w:b w:val="0"/>
                <w:bCs w:val="0"/>
                <w:color w:val="auto"/>
                <w:sz w:val="28"/>
                <w:szCs w:val="28"/>
                <w:vertAlign w:val="baseline"/>
                <w:lang w:val="en-US" w:eastAsia="zh-CN"/>
              </w:rPr>
              <w:t>165cm以上</w:t>
            </w:r>
            <w:r>
              <w:rPr>
                <w:rFonts w:hint="eastAsia" w:ascii="宋体" w:hAnsi="宋体" w:cs="宋体"/>
                <w:b w:val="0"/>
                <w:bCs w:val="0"/>
                <w:color w:val="auto"/>
                <w:sz w:val="28"/>
                <w:szCs w:val="28"/>
                <w:vertAlign w:val="baseline"/>
                <w:lang w:val="en-US" w:eastAsia="zh-CN"/>
              </w:rPr>
              <w:t>，女性</w:t>
            </w:r>
            <w:r>
              <w:rPr>
                <w:rFonts w:hint="eastAsia" w:ascii="宋体" w:hAnsi="宋体" w:eastAsia="宋体" w:cs="宋体"/>
                <w:b w:val="0"/>
                <w:bCs w:val="0"/>
                <w:color w:val="auto"/>
                <w:sz w:val="28"/>
                <w:szCs w:val="28"/>
                <w:vertAlign w:val="baseline"/>
                <w:lang w:val="en-US" w:eastAsia="zh-CN"/>
              </w:rPr>
              <w:t>1</w:t>
            </w:r>
            <w:r>
              <w:rPr>
                <w:rFonts w:hint="eastAsia" w:ascii="宋体" w:hAnsi="宋体" w:cs="宋体"/>
                <w:b w:val="0"/>
                <w:bCs w:val="0"/>
                <w:color w:val="auto"/>
                <w:sz w:val="28"/>
                <w:szCs w:val="28"/>
                <w:vertAlign w:val="baseline"/>
                <w:lang w:val="en-US" w:eastAsia="zh-CN"/>
              </w:rPr>
              <w:t>5</w:t>
            </w:r>
            <w:r>
              <w:rPr>
                <w:rFonts w:hint="eastAsia" w:ascii="宋体" w:hAnsi="宋体" w:eastAsia="宋体" w:cs="宋体"/>
                <w:b w:val="0"/>
                <w:bCs w:val="0"/>
                <w:color w:val="auto"/>
                <w:sz w:val="28"/>
                <w:szCs w:val="28"/>
                <w:vertAlign w:val="baseline"/>
                <w:lang w:val="en-US" w:eastAsia="zh-CN"/>
              </w:rPr>
              <w:t>5cm以上</w:t>
            </w:r>
          </w:p>
        </w:tc>
        <w:tc>
          <w:tcPr>
            <w:tcW w:w="843" w:type="dxa"/>
            <w:vAlign w:val="center"/>
          </w:tcPr>
          <w:p>
            <w:pPr>
              <w:jc w:val="center"/>
              <w:rPr>
                <w:rFonts w:hint="eastAsia" w:ascii="宋体" w:hAnsi="宋体" w:eastAsia="宋体" w:cs="宋体"/>
                <w:b w:val="0"/>
                <w:bCs w:val="0"/>
                <w:color w:val="auto"/>
                <w:sz w:val="28"/>
                <w:szCs w:val="28"/>
                <w:vertAlign w:val="baseline"/>
                <w:lang w:val="en-US" w:eastAsia="zh-CN"/>
              </w:rPr>
            </w:pPr>
            <w:r>
              <w:rPr>
                <w:rFonts w:hint="eastAsia" w:ascii="宋体" w:hAnsi="宋体" w:cs="宋体"/>
                <w:b w:val="0"/>
                <w:bCs w:val="0"/>
                <w:color w:val="auto"/>
                <w:sz w:val="28"/>
                <w:szCs w:val="28"/>
                <w:vertAlign w:val="baseline"/>
                <w:lang w:val="en-US" w:eastAsia="zh-CN"/>
              </w:rPr>
              <w:t>大专</w:t>
            </w:r>
            <w:r>
              <w:rPr>
                <w:rFonts w:hint="eastAsia" w:ascii="宋体" w:hAnsi="宋体" w:eastAsia="宋体" w:cs="宋体"/>
                <w:b w:val="0"/>
                <w:bCs w:val="0"/>
                <w:color w:val="auto"/>
                <w:sz w:val="28"/>
                <w:szCs w:val="28"/>
                <w:vertAlign w:val="baseline"/>
                <w:lang w:val="en-US" w:eastAsia="zh-CN"/>
              </w:rPr>
              <w:t>以上</w:t>
            </w:r>
          </w:p>
        </w:tc>
        <w:tc>
          <w:tcPr>
            <w:tcW w:w="1686" w:type="dxa"/>
            <w:vAlign w:val="center"/>
          </w:tcPr>
          <w:p>
            <w:pPr>
              <w:jc w:val="left"/>
              <w:rPr>
                <w:rFonts w:hint="eastAsia" w:ascii="宋体" w:hAnsi="宋体" w:eastAsia="宋体" w:cs="宋体"/>
                <w:b w:val="0"/>
                <w:bCs w:val="0"/>
                <w:color w:val="auto"/>
                <w:sz w:val="28"/>
                <w:szCs w:val="28"/>
                <w:vertAlign w:val="baseline"/>
                <w:lang w:val="en-US" w:eastAsia="zh-CN"/>
              </w:rPr>
            </w:pPr>
            <w:r>
              <w:rPr>
                <w:rFonts w:hint="eastAsia" w:ascii="宋体" w:hAnsi="宋体" w:eastAsia="宋体" w:cs="宋体"/>
                <w:b w:val="0"/>
                <w:bCs w:val="0"/>
                <w:color w:val="auto"/>
                <w:sz w:val="28"/>
                <w:szCs w:val="28"/>
                <w:vertAlign w:val="baseline"/>
                <w:lang w:val="en-US" w:eastAsia="zh-CN"/>
              </w:rPr>
              <w:t>持有作业证或具有相关工作经验</w:t>
            </w:r>
            <w:r>
              <w:rPr>
                <w:rFonts w:hint="eastAsia" w:ascii="宋体" w:hAnsi="宋体" w:cs="宋体"/>
                <w:b w:val="0"/>
                <w:bCs w:val="0"/>
                <w:color w:val="auto"/>
                <w:sz w:val="28"/>
                <w:szCs w:val="28"/>
                <w:vertAlign w:val="baseline"/>
                <w:lang w:val="en-US" w:eastAsia="zh-CN"/>
              </w:rPr>
              <w:t>可放宽至高中以上学历</w:t>
            </w:r>
          </w:p>
        </w:tc>
        <w:tc>
          <w:tcPr>
            <w:tcW w:w="377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协助监狱人民警察向罪犯传授技术知识和生产操作技能的教育辅导性劳动岗位（职业技术教育岗位）</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宋体" w:hAnsi="宋体" w:eastAsia="宋体" w:cs="宋体"/>
          <w:b/>
          <w:bCs/>
          <w:sz w:val="10"/>
          <w:szCs w:val="10"/>
          <w:lang w:val="en-US" w:eastAsia="zh-CN"/>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jZkNTY0MTJkYjQyZjZiMDA3NzQ5ZWQ2ZGU5OTQifQ=="/>
  </w:docVars>
  <w:rsids>
    <w:rsidRoot w:val="00000000"/>
    <w:rsid w:val="4FC52269"/>
    <w:rsid w:val="5630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278</Words>
  <Characters>306</Characters>
  <Paragraphs>93</Paragraphs>
  <TotalTime>4</TotalTime>
  <ScaleCrop>false</ScaleCrop>
  <LinksUpToDate>false</LinksUpToDate>
  <CharactersWithSpaces>310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2022-09-26T02:09:00Z</dcterms:created>
  <dc:creator>︶ㄣ潇灬燿™ㄜ︵</dc:creator>
  <cp:lastModifiedBy>︶ㄣ潇灬燿™ㄜ︵</cp:lastModifiedBy>
  <dcterms:modified xsi:type="dcterms:W3CDTF">2022-10-28T01:59:57Z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1D36B1F9D1784E8B9D2D83375F07E1FD</vt:lpwstr>
  </property>
</Properties>
</file>