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snapToGrid/>
        <w:spacing w:line="600" w:lineRule="exact"/>
        <w:ind w:firstLine="0"/>
        <w:jc w:val="center"/>
        <w:textAlignment w:val="auto"/>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云南省临沧市精神病专科医院2021年引进急需紧缺专业人才公告</w:t>
      </w:r>
    </w:p>
    <w:p>
      <w:pPr>
        <w:pStyle w:val="2"/>
        <w:rPr>
          <w:rFonts w:hint="eastAsia"/>
          <w:color w:val="000000"/>
          <w:lang w:val="en-US" w:eastAsia="zh-CN"/>
        </w:rPr>
      </w:pPr>
    </w:p>
    <w:p>
      <w:pPr>
        <w:keepNext w:val="0"/>
        <w:keepLines w:val="0"/>
        <w:pageBreakBefore w:val="0"/>
        <w:kinsoku/>
        <w:wordWrap/>
        <w:overflowPunct/>
        <w:topLinePunct w:val="0"/>
        <w:autoSpaceDE w:val="0"/>
        <w:autoSpaceDN w:val="0"/>
        <w:bidi w:val="0"/>
        <w:adjustRightInd/>
        <w:snapToGrid/>
        <w:spacing w:line="520" w:lineRule="exact"/>
        <w:ind w:firstLine="643" w:firstLineChars="200"/>
        <w:jc w:val="left"/>
        <w:textAlignment w:val="auto"/>
        <w:rPr>
          <w:rFonts w:hint="eastAsia" w:ascii="宋体" w:hAnsi="宋体" w:eastAsia="宋体" w:cs="宋体"/>
          <w:b/>
          <w:bCs/>
          <w:i w:val="0"/>
          <w:caps w:val="0"/>
          <w:color w:val="000000"/>
          <w:spacing w:val="0"/>
          <w:sz w:val="32"/>
          <w:szCs w:val="32"/>
          <w:shd w:val="clear" w:color="auto" w:fill="FFFFFF"/>
        </w:rPr>
      </w:pPr>
      <w:r>
        <w:rPr>
          <w:rFonts w:hint="eastAsia" w:ascii="宋体" w:hAnsi="宋体" w:eastAsia="宋体" w:cs="宋体"/>
          <w:b/>
          <w:bCs/>
          <w:i w:val="0"/>
          <w:caps w:val="0"/>
          <w:color w:val="000000"/>
          <w:spacing w:val="0"/>
          <w:sz w:val="32"/>
          <w:szCs w:val="32"/>
          <w:shd w:val="clear" w:color="auto" w:fill="FFFFFF"/>
        </w:rPr>
        <w:t>根据《临沧市人民政府办公室关于印发临沧市市级医疗卫生机构引进急需紧缺专业技术人才实施方案（2019-2021年）的通知》（临政办发〔2019〕22号）</w:t>
      </w:r>
      <w:r>
        <w:rPr>
          <w:rFonts w:hint="eastAsia" w:ascii="宋体" w:hAnsi="宋体" w:cs="宋体"/>
          <w:b/>
          <w:bCs/>
          <w:i w:val="0"/>
          <w:caps w:val="0"/>
          <w:color w:val="000000"/>
          <w:spacing w:val="0"/>
          <w:sz w:val="32"/>
          <w:szCs w:val="32"/>
          <w:shd w:val="clear" w:color="auto" w:fill="FFFFFF"/>
          <w:lang w:eastAsia="zh-CN"/>
        </w:rPr>
        <w:t>文件精神</w:t>
      </w:r>
      <w:r>
        <w:rPr>
          <w:rFonts w:hint="eastAsia" w:ascii="宋体" w:hAnsi="宋体" w:eastAsia="宋体" w:cs="宋体"/>
          <w:b/>
          <w:bCs/>
          <w:i w:val="0"/>
          <w:caps w:val="0"/>
          <w:color w:val="000000"/>
          <w:spacing w:val="0"/>
          <w:sz w:val="32"/>
          <w:szCs w:val="32"/>
          <w:shd w:val="clear" w:color="auto" w:fill="FFFFFF"/>
        </w:rPr>
        <w:t>及市卫健委有关工作要求，现将我院202</w:t>
      </w:r>
      <w:r>
        <w:rPr>
          <w:rFonts w:hint="eastAsia" w:ascii="宋体" w:hAnsi="宋体" w:eastAsia="宋体" w:cs="宋体"/>
          <w:b/>
          <w:bCs/>
          <w:i w:val="0"/>
          <w:caps w:val="0"/>
          <w:color w:val="000000"/>
          <w:spacing w:val="0"/>
          <w:sz w:val="32"/>
          <w:szCs w:val="32"/>
          <w:shd w:val="clear" w:color="auto" w:fill="FFFFFF"/>
          <w:lang w:val="en-US" w:eastAsia="zh-CN"/>
        </w:rPr>
        <w:t>1</w:t>
      </w:r>
      <w:r>
        <w:rPr>
          <w:rFonts w:hint="eastAsia" w:ascii="宋体" w:hAnsi="宋体" w:eastAsia="宋体" w:cs="宋体"/>
          <w:b/>
          <w:bCs/>
          <w:i w:val="0"/>
          <w:caps w:val="0"/>
          <w:color w:val="000000"/>
          <w:spacing w:val="0"/>
          <w:sz w:val="32"/>
          <w:szCs w:val="32"/>
          <w:shd w:val="clear" w:color="auto" w:fill="FFFFFF"/>
        </w:rPr>
        <w:t>年引进急需紧缺专业技术人才公告如下：</w:t>
      </w:r>
    </w:p>
    <w:p>
      <w:pPr>
        <w:keepNext w:val="0"/>
        <w:keepLines w:val="0"/>
        <w:pageBreakBefore w:val="0"/>
        <w:kinsoku/>
        <w:wordWrap/>
        <w:overflowPunct/>
        <w:topLinePunct w:val="0"/>
        <w:autoSpaceDE w:val="0"/>
        <w:autoSpaceDN w:val="0"/>
        <w:bidi w:val="0"/>
        <w:adjustRightInd/>
        <w:snapToGrid/>
        <w:spacing w:line="520" w:lineRule="exact"/>
        <w:ind w:firstLine="480"/>
        <w:jc w:val="left"/>
        <w:textAlignment w:val="auto"/>
        <w:rPr>
          <w:rFonts w:hint="eastAsia" w:ascii="宋体" w:hAnsi="宋体" w:eastAsia="宋体" w:cs="宋体"/>
          <w:b/>
          <w:bCs/>
          <w:i w:val="0"/>
          <w:caps w:val="0"/>
          <w:color w:val="000000"/>
          <w:spacing w:val="0"/>
          <w:sz w:val="32"/>
          <w:szCs w:val="32"/>
          <w:shd w:val="clear" w:color="auto" w:fill="FFFFFF"/>
          <w:lang w:eastAsia="zh-CN"/>
        </w:rPr>
      </w:pPr>
      <w:r>
        <w:rPr>
          <w:rFonts w:hint="eastAsia" w:ascii="宋体" w:hAnsi="宋体" w:eastAsia="宋体" w:cs="宋体"/>
          <w:b/>
          <w:bCs/>
          <w:i w:val="0"/>
          <w:caps w:val="0"/>
          <w:color w:val="000000"/>
          <w:spacing w:val="0"/>
          <w:sz w:val="32"/>
          <w:szCs w:val="32"/>
          <w:shd w:val="clear" w:color="auto" w:fill="FFFFFF"/>
          <w:lang w:eastAsia="zh-CN"/>
        </w:rPr>
        <w:t>一、简介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eastAsia="zh-CN"/>
        </w:rPr>
        <w:t>云南省</w:t>
      </w:r>
      <w:r>
        <w:rPr>
          <w:rFonts w:hint="eastAsia" w:ascii="宋体" w:hAnsi="宋体" w:eastAsia="宋体" w:cs="宋体"/>
          <w:b/>
          <w:bCs/>
          <w:color w:val="000000"/>
          <w:sz w:val="32"/>
          <w:szCs w:val="32"/>
        </w:rPr>
        <w:t>临沧市</w:t>
      </w:r>
      <w:r>
        <w:rPr>
          <w:rFonts w:hint="eastAsia" w:ascii="宋体" w:hAnsi="宋体" w:eastAsia="宋体" w:cs="宋体"/>
          <w:b/>
          <w:bCs/>
          <w:color w:val="000000"/>
          <w:sz w:val="32"/>
          <w:szCs w:val="32"/>
          <w:lang w:eastAsia="zh-CN"/>
        </w:rPr>
        <w:t>精神病专科医院</w:t>
      </w:r>
      <w:r>
        <w:rPr>
          <w:rFonts w:hint="eastAsia" w:ascii="宋体" w:hAnsi="宋体" w:eastAsia="宋体" w:cs="宋体"/>
          <w:b/>
          <w:bCs/>
          <w:color w:val="000000"/>
          <w:sz w:val="32"/>
          <w:szCs w:val="32"/>
        </w:rPr>
        <w:t>始建于19</w:t>
      </w:r>
      <w:r>
        <w:rPr>
          <w:rFonts w:hint="eastAsia" w:ascii="宋体" w:hAnsi="宋体" w:eastAsia="宋体" w:cs="宋体"/>
          <w:b/>
          <w:bCs/>
          <w:color w:val="000000"/>
          <w:sz w:val="32"/>
          <w:szCs w:val="32"/>
          <w:lang w:val="en-US" w:eastAsia="zh-CN"/>
        </w:rPr>
        <w:t>53</w:t>
      </w:r>
      <w:r>
        <w:rPr>
          <w:rFonts w:hint="eastAsia" w:ascii="宋体" w:hAnsi="宋体" w:eastAsia="宋体" w:cs="宋体"/>
          <w:b/>
          <w:bCs/>
          <w:color w:val="000000"/>
          <w:sz w:val="32"/>
          <w:szCs w:val="32"/>
        </w:rPr>
        <w:t>年，1999年</w:t>
      </w:r>
      <w:r>
        <w:rPr>
          <w:rFonts w:hint="eastAsia" w:ascii="宋体" w:hAnsi="宋体" w:eastAsia="宋体" w:cs="宋体"/>
          <w:b/>
          <w:bCs/>
          <w:color w:val="000000"/>
          <w:sz w:val="32"/>
          <w:szCs w:val="32"/>
          <w:lang w:eastAsia="zh-CN"/>
        </w:rPr>
        <w:t>更名为</w:t>
      </w:r>
      <w:r>
        <w:rPr>
          <w:rFonts w:hint="eastAsia" w:ascii="宋体" w:hAnsi="宋体" w:eastAsia="宋体" w:cs="宋体"/>
          <w:b/>
          <w:bCs/>
          <w:color w:val="000000"/>
          <w:sz w:val="32"/>
          <w:szCs w:val="32"/>
        </w:rPr>
        <w:t>临沧市精神病专科医院（临沧市第三人民医院）</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rPr>
        <w:t>是临沧市卫生健康委</w:t>
      </w:r>
      <w:r>
        <w:rPr>
          <w:rFonts w:hint="eastAsia" w:ascii="宋体" w:hAnsi="宋体" w:eastAsia="宋体" w:cs="宋体"/>
          <w:b/>
          <w:bCs/>
          <w:color w:val="000000"/>
          <w:sz w:val="32"/>
          <w:szCs w:val="32"/>
          <w:lang w:eastAsia="zh-CN"/>
        </w:rPr>
        <w:t>员会</w:t>
      </w:r>
      <w:r>
        <w:rPr>
          <w:rFonts w:hint="eastAsia" w:ascii="宋体" w:hAnsi="宋体" w:eastAsia="宋体" w:cs="宋体"/>
          <w:b/>
          <w:bCs/>
          <w:color w:val="000000"/>
          <w:sz w:val="32"/>
          <w:szCs w:val="32"/>
        </w:rPr>
        <w:t>下属的公益一类事业单位</w:t>
      </w:r>
      <w:r>
        <w:rPr>
          <w:rFonts w:hint="eastAsia" w:ascii="宋体" w:hAnsi="宋体" w:eastAsia="宋体" w:cs="宋体"/>
          <w:b/>
          <w:bCs/>
          <w:color w:val="000000"/>
          <w:sz w:val="32"/>
          <w:szCs w:val="32"/>
          <w:lang w:eastAsia="zh-CN"/>
        </w:rPr>
        <w:t>，属于</w:t>
      </w:r>
      <w:r>
        <w:rPr>
          <w:rFonts w:hint="eastAsia" w:ascii="宋体" w:hAnsi="宋体" w:eastAsia="宋体" w:cs="宋体"/>
          <w:b/>
          <w:bCs/>
          <w:color w:val="000000"/>
          <w:sz w:val="32"/>
          <w:szCs w:val="32"/>
          <w:lang w:val="en-US" w:eastAsia="zh-CN"/>
        </w:rPr>
        <w:t>三级精神专科医院，是</w:t>
      </w:r>
      <w:r>
        <w:rPr>
          <w:rFonts w:hint="eastAsia" w:ascii="宋体" w:hAnsi="宋体" w:cs="宋体"/>
          <w:b/>
          <w:bCs/>
          <w:color w:val="000000"/>
          <w:sz w:val="32"/>
          <w:szCs w:val="32"/>
          <w:lang w:val="en-US" w:eastAsia="zh-CN"/>
        </w:rPr>
        <w:t>中南大学湘雅二院精神专科医联体协作单位、南方医科大学南方睡眠医学专科联盟单位、</w:t>
      </w:r>
      <w:r>
        <w:rPr>
          <w:rFonts w:hint="eastAsia" w:ascii="宋体" w:hAnsi="宋体" w:eastAsia="宋体" w:cs="宋体"/>
          <w:b/>
          <w:bCs/>
          <w:color w:val="000000"/>
          <w:sz w:val="32"/>
          <w:szCs w:val="32"/>
          <w:lang w:val="en-US" w:eastAsia="zh-CN"/>
        </w:rPr>
        <w:t>昆明医科大学第一附属医院联盟医院，是全国社会心理服务体系建设试点单位之一。</w:t>
      </w:r>
      <w:r>
        <w:rPr>
          <w:rFonts w:hint="eastAsia" w:ascii="宋体" w:hAnsi="宋体" w:eastAsia="宋体" w:cs="宋体"/>
          <w:b/>
          <w:bCs/>
          <w:color w:val="000000"/>
          <w:sz w:val="32"/>
          <w:szCs w:val="32"/>
        </w:rPr>
        <w:t>医院总占地</w:t>
      </w:r>
      <w:r>
        <w:rPr>
          <w:rFonts w:hint="eastAsia" w:ascii="宋体" w:hAnsi="宋体" w:cs="宋体"/>
          <w:b/>
          <w:bCs/>
          <w:color w:val="000000"/>
          <w:sz w:val="32"/>
          <w:szCs w:val="32"/>
          <w:lang w:val="en-US" w:eastAsia="zh-CN"/>
        </w:rPr>
        <w:t>160</w:t>
      </w:r>
      <w:r>
        <w:rPr>
          <w:rFonts w:hint="eastAsia" w:ascii="宋体" w:hAnsi="宋体" w:eastAsia="宋体" w:cs="宋体"/>
          <w:b/>
          <w:bCs/>
          <w:color w:val="000000"/>
          <w:sz w:val="32"/>
          <w:szCs w:val="32"/>
        </w:rPr>
        <w:t>亩</w:t>
      </w:r>
      <w:r>
        <w:rPr>
          <w:rFonts w:hint="eastAsia" w:ascii="宋体" w:hAnsi="宋体" w:cs="宋体"/>
          <w:b/>
          <w:bCs/>
          <w:color w:val="000000"/>
          <w:sz w:val="32"/>
          <w:szCs w:val="32"/>
          <w:lang w:eastAsia="zh-CN"/>
        </w:rPr>
        <w:t>，</w:t>
      </w:r>
      <w:r>
        <w:rPr>
          <w:rFonts w:hint="eastAsia" w:ascii="宋体" w:hAnsi="宋体" w:cs="宋体"/>
          <w:b/>
          <w:bCs/>
          <w:color w:val="000000"/>
          <w:sz w:val="32"/>
          <w:szCs w:val="32"/>
          <w:lang w:val="en-US" w:eastAsia="zh-CN"/>
        </w:rPr>
        <w:t>业务用房45000平方米</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lang w:val="en-US" w:eastAsia="zh-CN"/>
        </w:rPr>
        <w:t>现有职工260人，高级职称12人，中级职称20人，研究生1人；</w:t>
      </w:r>
      <w:r>
        <w:rPr>
          <w:rFonts w:hint="eastAsia" w:ascii="宋体" w:hAnsi="宋体" w:eastAsia="宋体" w:cs="宋体"/>
          <w:b/>
          <w:bCs/>
          <w:color w:val="000000"/>
          <w:sz w:val="32"/>
          <w:szCs w:val="32"/>
          <w:lang w:eastAsia="zh-CN"/>
        </w:rPr>
        <w:t>有精神科执业医师（助理医师）</w:t>
      </w:r>
      <w:r>
        <w:rPr>
          <w:rFonts w:hint="eastAsia" w:ascii="宋体" w:hAnsi="宋体" w:eastAsia="宋体" w:cs="宋体"/>
          <w:b/>
          <w:bCs/>
          <w:color w:val="000000"/>
          <w:sz w:val="32"/>
          <w:szCs w:val="32"/>
          <w:lang w:val="en-US" w:eastAsia="zh-CN"/>
        </w:rPr>
        <w:t>33</w:t>
      </w:r>
      <w:r>
        <w:rPr>
          <w:rFonts w:hint="eastAsia" w:ascii="宋体" w:hAnsi="宋体" w:eastAsia="宋体" w:cs="宋体"/>
          <w:b/>
          <w:bCs/>
          <w:color w:val="000000"/>
          <w:sz w:val="32"/>
          <w:szCs w:val="32"/>
          <w:lang w:eastAsia="zh-CN"/>
        </w:rPr>
        <w:t>人，心理治疗师</w:t>
      </w:r>
      <w:r>
        <w:rPr>
          <w:rFonts w:hint="eastAsia" w:ascii="宋体" w:hAnsi="宋体" w:eastAsia="宋体" w:cs="宋体"/>
          <w:b/>
          <w:bCs/>
          <w:color w:val="000000"/>
          <w:sz w:val="32"/>
          <w:szCs w:val="32"/>
          <w:lang w:val="en-US" w:eastAsia="zh-CN"/>
        </w:rPr>
        <w:t>3</w:t>
      </w:r>
      <w:r>
        <w:rPr>
          <w:rFonts w:hint="eastAsia" w:ascii="宋体" w:hAnsi="宋体" w:eastAsia="宋体" w:cs="宋体"/>
          <w:b/>
          <w:bCs/>
          <w:color w:val="000000"/>
          <w:sz w:val="32"/>
          <w:szCs w:val="32"/>
          <w:lang w:eastAsia="zh-CN"/>
        </w:rPr>
        <w:t>人，心理咨询师1</w:t>
      </w:r>
      <w:r>
        <w:rPr>
          <w:rFonts w:hint="eastAsia" w:ascii="宋体" w:hAnsi="宋体" w:eastAsia="宋体" w:cs="宋体"/>
          <w:b/>
          <w:bCs/>
          <w:color w:val="000000"/>
          <w:sz w:val="32"/>
          <w:szCs w:val="32"/>
          <w:lang w:val="en-US" w:eastAsia="zh-CN"/>
        </w:rPr>
        <w:t>9</w:t>
      </w:r>
      <w:r>
        <w:rPr>
          <w:rFonts w:hint="eastAsia" w:ascii="宋体" w:hAnsi="宋体" w:eastAsia="宋体" w:cs="宋体"/>
          <w:b/>
          <w:bCs/>
          <w:color w:val="000000"/>
          <w:sz w:val="32"/>
          <w:szCs w:val="32"/>
          <w:lang w:eastAsia="zh-CN"/>
        </w:rPr>
        <w:t>人，助理社会工作师2人，孤独症康复治疗师</w:t>
      </w:r>
      <w:r>
        <w:rPr>
          <w:rFonts w:hint="eastAsia" w:ascii="宋体" w:hAnsi="宋体" w:eastAsia="宋体" w:cs="宋体"/>
          <w:b/>
          <w:bCs/>
          <w:color w:val="000000"/>
          <w:sz w:val="32"/>
          <w:szCs w:val="32"/>
          <w:lang w:val="en-US" w:eastAsia="zh-CN"/>
        </w:rPr>
        <w:t>5</w:t>
      </w:r>
      <w:r>
        <w:rPr>
          <w:rFonts w:hint="eastAsia" w:ascii="宋体" w:hAnsi="宋体" w:eastAsia="宋体" w:cs="宋体"/>
          <w:b/>
          <w:bCs/>
          <w:color w:val="000000"/>
          <w:sz w:val="32"/>
          <w:szCs w:val="32"/>
          <w:lang w:eastAsia="zh-CN"/>
        </w:rPr>
        <w:t>人。</w:t>
      </w:r>
      <w:r>
        <w:rPr>
          <w:rFonts w:hint="eastAsia" w:ascii="宋体" w:hAnsi="宋体" w:eastAsia="宋体" w:cs="宋体"/>
          <w:b/>
          <w:bCs/>
          <w:color w:val="000000"/>
          <w:sz w:val="32"/>
          <w:szCs w:val="32"/>
          <w:lang w:val="en-US" w:eastAsia="zh-CN"/>
        </w:rPr>
        <w:t>编制病床600张，实际开放600张。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eastAsia="zh-CN"/>
        </w:rPr>
        <w:t>医院主要业务是</w:t>
      </w:r>
      <w:r>
        <w:rPr>
          <w:rFonts w:hint="eastAsia" w:ascii="宋体" w:hAnsi="宋体" w:eastAsia="宋体" w:cs="宋体"/>
          <w:b/>
          <w:bCs/>
          <w:color w:val="000000"/>
          <w:sz w:val="32"/>
          <w:szCs w:val="32"/>
          <w:lang w:val="en-US" w:eastAsia="zh-CN"/>
        </w:rPr>
        <w:t>精神心理卫生预防保健、诊疗、康复、科研教学，</w:t>
      </w:r>
      <w:r>
        <w:rPr>
          <w:rFonts w:hint="eastAsia" w:ascii="宋体" w:hAnsi="宋体" w:eastAsia="宋体" w:cs="宋体"/>
          <w:b/>
          <w:bCs/>
          <w:color w:val="000000"/>
          <w:sz w:val="32"/>
          <w:szCs w:val="32"/>
          <w:lang w:eastAsia="zh-CN"/>
        </w:rPr>
        <w:t>开展</w:t>
      </w:r>
      <w:r>
        <w:rPr>
          <w:rFonts w:hint="eastAsia" w:ascii="宋体" w:hAnsi="宋体" w:eastAsia="宋体" w:cs="宋体"/>
          <w:b/>
          <w:bCs/>
          <w:color w:val="000000"/>
          <w:sz w:val="32"/>
          <w:szCs w:val="32"/>
          <w:lang w:val="en-US" w:eastAsia="zh-CN"/>
        </w:rPr>
        <w:t>全国</w:t>
      </w:r>
      <w:r>
        <w:rPr>
          <w:rFonts w:hint="eastAsia" w:ascii="宋体" w:hAnsi="宋体" w:eastAsia="宋体" w:cs="宋体"/>
          <w:b/>
          <w:bCs/>
          <w:color w:val="000000"/>
          <w:sz w:val="32"/>
          <w:szCs w:val="32"/>
          <w:lang w:eastAsia="zh-CN"/>
        </w:rPr>
        <w:t>社会心理服务体系建设</w:t>
      </w:r>
      <w:r>
        <w:rPr>
          <w:rFonts w:hint="eastAsia" w:ascii="宋体" w:hAnsi="宋体" w:eastAsia="宋体" w:cs="宋体"/>
          <w:b/>
          <w:bCs/>
          <w:color w:val="000000"/>
          <w:sz w:val="32"/>
          <w:szCs w:val="32"/>
          <w:lang w:val="en-US" w:eastAsia="zh-CN"/>
        </w:rPr>
        <w:t>试点工作</w:t>
      </w:r>
      <w:r>
        <w:rPr>
          <w:rFonts w:hint="eastAsia" w:ascii="宋体" w:hAnsi="宋体" w:eastAsia="宋体" w:cs="宋体"/>
          <w:b/>
          <w:bCs/>
          <w:color w:val="000000"/>
          <w:sz w:val="32"/>
          <w:szCs w:val="32"/>
          <w:lang w:eastAsia="zh-CN"/>
        </w:rPr>
        <w:t>，严重精神障碍患者</w:t>
      </w:r>
      <w:r>
        <w:rPr>
          <w:rFonts w:hint="eastAsia" w:ascii="宋体" w:hAnsi="宋体" w:eastAsia="宋体" w:cs="宋体"/>
          <w:b/>
          <w:bCs/>
          <w:color w:val="000000"/>
          <w:sz w:val="32"/>
          <w:szCs w:val="32"/>
          <w:lang w:val="en-US" w:eastAsia="zh-CN"/>
        </w:rPr>
        <w:t>居家管理治疗</w:t>
      </w:r>
      <w:r>
        <w:rPr>
          <w:rFonts w:hint="eastAsia" w:ascii="宋体" w:hAnsi="宋体" w:eastAsia="宋体" w:cs="宋体"/>
          <w:b/>
          <w:bCs/>
          <w:color w:val="000000"/>
          <w:sz w:val="32"/>
          <w:szCs w:val="32"/>
          <w:lang w:eastAsia="zh-CN"/>
        </w:rPr>
        <w:t>，心理</w:t>
      </w:r>
      <w:r>
        <w:rPr>
          <w:rFonts w:hint="eastAsia" w:ascii="宋体" w:hAnsi="宋体" w:eastAsia="宋体" w:cs="宋体"/>
          <w:b/>
          <w:bCs/>
          <w:color w:val="000000"/>
          <w:sz w:val="32"/>
          <w:szCs w:val="32"/>
          <w:lang w:val="en-US" w:eastAsia="zh-CN"/>
        </w:rPr>
        <w:t>援助热线</w:t>
      </w:r>
      <w:r>
        <w:rPr>
          <w:rFonts w:hint="eastAsia" w:ascii="宋体" w:hAnsi="宋体" w:eastAsia="宋体" w:cs="宋体"/>
          <w:b/>
          <w:bCs/>
          <w:color w:val="000000"/>
          <w:sz w:val="32"/>
          <w:szCs w:val="32"/>
          <w:lang w:eastAsia="zh-CN"/>
        </w:rPr>
        <w:t>、公共安全事件心理危机救援、急危重症精神疾病诊治、中医诊治。</w:t>
      </w:r>
      <w:r>
        <w:rPr>
          <w:rFonts w:hint="eastAsia" w:ascii="宋体" w:hAnsi="宋体" w:eastAsia="宋体" w:cs="宋体"/>
          <w:b/>
          <w:bCs/>
          <w:color w:val="000000"/>
          <w:sz w:val="32"/>
          <w:szCs w:val="32"/>
          <w:lang w:val="en-US" w:eastAsia="zh-CN"/>
        </w:rPr>
        <w:t>医院内设29个科室，16个职能科室，1个基层党支部、10个临床科室</w:t>
      </w:r>
      <w:r>
        <w:rPr>
          <w:rFonts w:hint="eastAsia" w:ascii="宋体" w:hAnsi="宋体" w:cs="宋体"/>
          <w:b/>
          <w:bCs/>
          <w:color w:val="000000"/>
          <w:sz w:val="32"/>
          <w:szCs w:val="32"/>
          <w:lang w:val="en-US" w:eastAsia="zh-CN"/>
        </w:rPr>
        <w:t>（</w:t>
      </w:r>
      <w:r>
        <w:rPr>
          <w:rFonts w:hint="eastAsia" w:ascii="宋体" w:hAnsi="宋体" w:eastAsia="宋体" w:cs="宋体"/>
          <w:b/>
          <w:bCs/>
          <w:color w:val="000000"/>
          <w:sz w:val="32"/>
          <w:szCs w:val="32"/>
          <w:lang w:val="en-US" w:eastAsia="zh-CN"/>
        </w:rPr>
        <w:t>老年、康复、严重精神障碍、</w:t>
      </w:r>
      <w:r>
        <w:rPr>
          <w:rFonts w:hint="eastAsia" w:ascii="宋体" w:hAnsi="宋体" w:eastAsia="宋体" w:cs="宋体"/>
          <w:b/>
          <w:bCs/>
          <w:snapToGrid w:val="0"/>
          <w:color w:val="000000"/>
          <w:sz w:val="32"/>
          <w:szCs w:val="32"/>
          <w:lang w:eastAsia="zh-CN"/>
        </w:rPr>
        <w:t>中西医结合</w:t>
      </w:r>
      <w:r>
        <w:rPr>
          <w:rFonts w:hint="eastAsia" w:ascii="宋体" w:hAnsi="宋体" w:eastAsia="宋体" w:cs="宋体"/>
          <w:b/>
          <w:bCs/>
          <w:color w:val="000000"/>
          <w:sz w:val="32"/>
          <w:szCs w:val="32"/>
          <w:lang w:val="en-US" w:eastAsia="zh-CN"/>
        </w:rPr>
        <w:t>、急诊、妇女、儿少、感染科</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lang w:val="en-US" w:eastAsia="zh-CN"/>
        </w:rPr>
        <w:t>1个</w:t>
      </w:r>
      <w:r>
        <w:rPr>
          <w:rFonts w:hint="eastAsia" w:ascii="宋体" w:hAnsi="宋体" w:eastAsia="宋体" w:cs="宋体"/>
          <w:b/>
          <w:bCs/>
          <w:color w:val="000000"/>
          <w:sz w:val="32"/>
          <w:szCs w:val="32"/>
          <w:lang w:eastAsia="zh-CN"/>
        </w:rPr>
        <w:t>门诊部（精神科，中医科，</w:t>
      </w:r>
      <w:r>
        <w:rPr>
          <w:rFonts w:hint="eastAsia" w:ascii="宋体" w:hAnsi="宋体" w:eastAsia="宋体" w:cs="宋体"/>
          <w:b/>
          <w:bCs/>
          <w:color w:val="000000"/>
          <w:sz w:val="32"/>
          <w:szCs w:val="32"/>
          <w:lang w:val="en-US" w:eastAsia="zh-CN"/>
        </w:rPr>
        <w:t>双相障碍门诊、抑郁门诊、老年痴呆门诊、儿童康复等</w:t>
      </w:r>
      <w:r>
        <w:rPr>
          <w:rFonts w:hint="eastAsia" w:ascii="宋体" w:hAnsi="宋体" w:eastAsia="宋体" w:cs="宋体"/>
          <w:b/>
          <w:bCs/>
          <w:color w:val="000000"/>
          <w:sz w:val="32"/>
          <w:szCs w:val="32"/>
          <w:lang w:eastAsia="zh-CN"/>
        </w:rPr>
        <w:t>）、心理健康服务科；</w:t>
      </w:r>
      <w:r>
        <w:rPr>
          <w:rFonts w:hint="eastAsia" w:ascii="宋体" w:hAnsi="宋体" w:eastAsia="宋体" w:cs="宋体"/>
          <w:b/>
          <w:bCs/>
          <w:color w:val="000000"/>
          <w:sz w:val="32"/>
          <w:szCs w:val="32"/>
          <w:lang w:val="en-US" w:eastAsia="zh-CN"/>
        </w:rPr>
        <w:t>3个</w:t>
      </w:r>
      <w:r>
        <w:rPr>
          <w:rFonts w:hint="eastAsia" w:ascii="宋体" w:hAnsi="宋体" w:eastAsia="宋体" w:cs="宋体"/>
          <w:b/>
          <w:bCs/>
          <w:color w:val="000000"/>
          <w:sz w:val="32"/>
          <w:szCs w:val="32"/>
          <w:lang w:eastAsia="zh-CN"/>
        </w:rPr>
        <w:t>医技科室：药剂科、功能科（检验、放射、B超、脑电、心电、头颅多普勒）、物理治疗科（经颅磁、团体生物反馈、直流电刺激、认知行为治疗、</w:t>
      </w:r>
      <w:r>
        <w:rPr>
          <w:rFonts w:hint="eastAsia" w:ascii="宋体" w:hAnsi="宋体" w:eastAsia="宋体" w:cs="宋体"/>
          <w:b/>
          <w:bCs/>
          <w:color w:val="000000"/>
          <w:sz w:val="32"/>
          <w:szCs w:val="32"/>
          <w:lang w:val="en-US" w:eastAsia="zh-CN"/>
        </w:rPr>
        <w:t>睡眠监测</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lang w:val="en-US" w:eastAsia="zh-CN"/>
        </w:rPr>
        <w:t>1个后勤保障部。</w:t>
      </w:r>
      <w:r>
        <w:rPr>
          <w:rFonts w:hint="eastAsia" w:ascii="宋体" w:hAnsi="宋体" w:eastAsia="宋体" w:cs="宋体"/>
          <w:b/>
          <w:bCs/>
          <w:color w:val="000000"/>
          <w:sz w:val="32"/>
          <w:szCs w:val="32"/>
          <w:lang w:eastAsia="zh-CN"/>
        </w:rPr>
        <w:t>拥有16排CT、数字化摄影系统（DR）、全自动生化分析仪、多普勒脑血流图仪、心理CT、彩超、多导睡眠监测系统、无抽搐电休克治疗仪、经颅磁治疗仪、团体生物反馈治疗仪、脑电地形图仪、认知行为治疗仪等医疗设备。</w:t>
      </w:r>
      <w:r>
        <w:rPr>
          <w:rFonts w:hint="eastAsia" w:ascii="宋体" w:hAnsi="宋体" w:eastAsia="宋体" w:cs="宋体"/>
          <w:b/>
          <w:bCs/>
          <w:color w:val="000000"/>
          <w:sz w:val="32"/>
          <w:szCs w:val="32"/>
          <w:lang w:val="en-US" w:eastAsia="zh-CN"/>
        </w:rPr>
        <w:t xml:space="preserve">2020年门诊量157271人次，住院量5498人次。 </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二、引进岗位</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引进岗位6名，为中医、临床医疗岗位。</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三、引进条件</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cs="宋体"/>
          <w:b/>
          <w:bCs w:val="0"/>
          <w:color w:val="000000"/>
          <w:sz w:val="32"/>
          <w:szCs w:val="32"/>
          <w:lang w:val="en-US" w:eastAsia="zh-CN"/>
        </w:rPr>
      </w:pPr>
      <w:r>
        <w:rPr>
          <w:rFonts w:hint="eastAsia" w:ascii="宋体" w:hAnsi="宋体" w:eastAsia="宋体" w:cs="宋体"/>
          <w:b/>
          <w:bCs/>
          <w:color w:val="000000"/>
          <w:kern w:val="2"/>
          <w:sz w:val="32"/>
          <w:szCs w:val="32"/>
          <w:lang w:val="en-US" w:eastAsia="zh-CN" w:bidi="ar-SA"/>
        </w:rPr>
        <w:t>（一）基本条件：</w:t>
      </w:r>
      <w:r>
        <w:rPr>
          <w:rFonts w:hint="eastAsia" w:ascii="宋体" w:hAnsi="宋体" w:eastAsia="宋体" w:cs="宋体"/>
          <w:b/>
          <w:bCs w:val="0"/>
          <w:color w:val="000000"/>
          <w:sz w:val="32"/>
          <w:szCs w:val="32"/>
        </w:rPr>
        <w:t>拥护中国共产党的领导，热爱社会主义</w:t>
      </w:r>
      <w:r>
        <w:rPr>
          <w:rFonts w:hint="eastAsia" w:ascii="宋体" w:hAnsi="宋体" w:eastAsia="宋体" w:cs="宋体"/>
          <w:b/>
          <w:bCs w:val="0"/>
          <w:color w:val="000000"/>
          <w:sz w:val="32"/>
          <w:szCs w:val="32"/>
          <w:lang w:eastAsia="zh-CN"/>
        </w:rPr>
        <w:t>；</w:t>
      </w:r>
      <w:r>
        <w:rPr>
          <w:rFonts w:hint="eastAsia" w:ascii="宋体" w:hAnsi="宋体" w:eastAsia="宋体" w:cs="宋体"/>
          <w:b/>
          <w:bCs w:val="0"/>
          <w:color w:val="000000"/>
          <w:sz w:val="32"/>
          <w:szCs w:val="32"/>
        </w:rPr>
        <w:t>遵纪守法，品行端正，爱岗敬业，服从调剂</w:t>
      </w:r>
      <w:r>
        <w:rPr>
          <w:rFonts w:hint="eastAsia" w:ascii="宋体" w:hAnsi="宋体" w:eastAsia="宋体" w:cs="宋体"/>
          <w:b/>
          <w:bCs w:val="0"/>
          <w:color w:val="000000"/>
          <w:sz w:val="32"/>
          <w:szCs w:val="32"/>
          <w:lang w:eastAsia="zh-CN"/>
        </w:rPr>
        <w:t>；</w:t>
      </w:r>
      <w:r>
        <w:rPr>
          <w:rFonts w:hint="eastAsia" w:ascii="宋体" w:hAnsi="宋体" w:eastAsia="宋体" w:cs="宋体"/>
          <w:b/>
          <w:bCs w:val="0"/>
          <w:color w:val="000000"/>
          <w:sz w:val="32"/>
          <w:szCs w:val="32"/>
        </w:rPr>
        <w:t>具有岗位所需的专业知识，符合国家对执业资格的要求</w:t>
      </w:r>
      <w:r>
        <w:rPr>
          <w:rFonts w:hint="eastAsia" w:ascii="宋体" w:hAnsi="宋体" w:eastAsia="宋体" w:cs="宋体"/>
          <w:b/>
          <w:bCs w:val="0"/>
          <w:color w:val="000000"/>
          <w:sz w:val="32"/>
          <w:szCs w:val="32"/>
          <w:lang w:eastAsia="zh-CN"/>
        </w:rPr>
        <w:t>；</w:t>
      </w:r>
      <w:r>
        <w:rPr>
          <w:rFonts w:hint="eastAsia" w:ascii="宋体" w:hAnsi="宋体" w:eastAsia="宋体" w:cs="宋体"/>
          <w:b/>
          <w:bCs w:val="0"/>
          <w:color w:val="000000"/>
          <w:sz w:val="32"/>
          <w:szCs w:val="32"/>
        </w:rPr>
        <w:t>身体健康。</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sz w:val="32"/>
          <w:szCs w:val="32"/>
          <w:lang w:val="en-US" w:eastAsia="zh-CN"/>
        </w:rPr>
      </w:pPr>
      <w:r>
        <w:rPr>
          <w:rFonts w:hint="eastAsia" w:ascii="宋体" w:hAnsi="宋体" w:eastAsia="宋体" w:cs="宋体"/>
          <w:b/>
          <w:bCs/>
          <w:color w:val="000000"/>
          <w:kern w:val="2"/>
          <w:sz w:val="32"/>
          <w:szCs w:val="32"/>
          <w:lang w:val="en-US" w:eastAsia="zh-CN" w:bidi="ar-SA"/>
        </w:rPr>
        <w:t>（二）具体条件及资格</w:t>
      </w:r>
    </w:p>
    <w:tbl>
      <w:tblPr>
        <w:tblStyle w:val="4"/>
        <w:tblW w:w="9017" w:type="dxa"/>
        <w:tblInd w:w="192" w:type="dxa"/>
        <w:tblLayout w:type="fixed"/>
        <w:tblCellMar>
          <w:top w:w="0" w:type="dxa"/>
          <w:left w:w="108" w:type="dxa"/>
          <w:bottom w:w="0" w:type="dxa"/>
          <w:right w:w="108" w:type="dxa"/>
        </w:tblCellMar>
      </w:tblPr>
      <w:tblGrid>
        <w:gridCol w:w="1377"/>
        <w:gridCol w:w="2289"/>
        <w:gridCol w:w="2119"/>
        <w:gridCol w:w="858"/>
        <w:gridCol w:w="913"/>
        <w:gridCol w:w="1461"/>
      </w:tblGrid>
      <w:tr>
        <w:tblPrEx>
          <w:tblCellMar>
            <w:top w:w="0" w:type="dxa"/>
            <w:left w:w="108" w:type="dxa"/>
            <w:bottom w:w="0" w:type="dxa"/>
            <w:right w:w="108" w:type="dxa"/>
          </w:tblCellMar>
        </w:tblPrEx>
        <w:trPr>
          <w:trHeight w:val="721" w:hRule="atLeast"/>
        </w:trPr>
        <w:tc>
          <w:tcPr>
            <w:tcW w:w="137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岗位名称</w:t>
            </w:r>
          </w:p>
        </w:tc>
        <w:tc>
          <w:tcPr>
            <w:tcW w:w="22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学历要求</w:t>
            </w:r>
          </w:p>
        </w:tc>
        <w:tc>
          <w:tcPr>
            <w:tcW w:w="21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专业需求</w:t>
            </w: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毕业年限要求</w:t>
            </w:r>
          </w:p>
        </w:tc>
        <w:tc>
          <w:tcPr>
            <w:tcW w:w="9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招聘计划</w:t>
            </w:r>
          </w:p>
        </w:tc>
        <w:tc>
          <w:tcPr>
            <w:tcW w:w="14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其他条件</w:t>
            </w:r>
          </w:p>
        </w:tc>
      </w:tr>
      <w:tr>
        <w:tblPrEx>
          <w:tblCellMar>
            <w:top w:w="0" w:type="dxa"/>
            <w:left w:w="108" w:type="dxa"/>
            <w:bottom w:w="0" w:type="dxa"/>
            <w:right w:w="108" w:type="dxa"/>
          </w:tblCellMar>
        </w:tblPrEx>
        <w:trPr>
          <w:trHeight w:val="327" w:hRule="atLeast"/>
        </w:trPr>
        <w:tc>
          <w:tcPr>
            <w:tcW w:w="13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rPr>
            </w:pPr>
          </w:p>
        </w:tc>
        <w:tc>
          <w:tcPr>
            <w:tcW w:w="228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rPr>
            </w:pPr>
          </w:p>
        </w:tc>
        <w:tc>
          <w:tcPr>
            <w:tcW w:w="211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rPr>
            </w:pP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rPr>
            </w:pPr>
          </w:p>
        </w:tc>
        <w:tc>
          <w:tcPr>
            <w:tcW w:w="9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rPr>
            </w:pP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Cs w:val="21"/>
              </w:rPr>
            </w:pPr>
          </w:p>
        </w:tc>
      </w:tr>
      <w:tr>
        <w:tblPrEx>
          <w:tblCellMar>
            <w:top w:w="0" w:type="dxa"/>
            <w:left w:w="108" w:type="dxa"/>
            <w:bottom w:w="0" w:type="dxa"/>
            <w:right w:w="108" w:type="dxa"/>
          </w:tblCellMar>
        </w:tblPrEx>
        <w:trPr>
          <w:trHeight w:val="701" w:hRule="atLeast"/>
        </w:trPr>
        <w:tc>
          <w:tcPr>
            <w:tcW w:w="137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中医岗</w:t>
            </w:r>
          </w:p>
        </w:tc>
        <w:tc>
          <w:tcPr>
            <w:tcW w:w="228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全日制研究生及以上、医学硕士学位</w:t>
            </w:r>
          </w:p>
        </w:tc>
        <w:tc>
          <w:tcPr>
            <w:tcW w:w="211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eastAsia="zh-CN"/>
              </w:rPr>
              <w:t>中医内科学、中医学、中医心理学</w:t>
            </w:r>
          </w:p>
        </w:tc>
        <w:tc>
          <w:tcPr>
            <w:tcW w:w="8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p>
        </w:tc>
        <w:tc>
          <w:tcPr>
            <w:tcW w:w="91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6</w:t>
            </w:r>
          </w:p>
        </w:tc>
        <w:tc>
          <w:tcPr>
            <w:tcW w:w="146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规培合格</w:t>
            </w:r>
            <w:r>
              <w:rPr>
                <w:rFonts w:hint="eastAsia" w:ascii="宋体" w:hAnsi="宋体" w:eastAsia="宋体" w:cs="宋体"/>
                <w:b/>
                <w:bCs/>
                <w:color w:val="000000"/>
                <w:kern w:val="0"/>
                <w:sz w:val="24"/>
                <w:szCs w:val="24"/>
                <w:lang w:eastAsia="zh-CN"/>
              </w:rPr>
              <w:t>优先</w:t>
            </w:r>
          </w:p>
        </w:tc>
      </w:tr>
      <w:tr>
        <w:tblPrEx>
          <w:tblCellMar>
            <w:top w:w="0" w:type="dxa"/>
            <w:left w:w="108" w:type="dxa"/>
            <w:bottom w:w="0" w:type="dxa"/>
            <w:right w:w="108" w:type="dxa"/>
          </w:tblCellMar>
        </w:tblPrEx>
        <w:trPr>
          <w:trHeight w:val="1265" w:hRule="atLeast"/>
        </w:trPr>
        <w:tc>
          <w:tcPr>
            <w:tcW w:w="137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临床医疗岗</w:t>
            </w:r>
          </w:p>
        </w:tc>
        <w:tc>
          <w:tcPr>
            <w:tcW w:w="228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全日制研究生及以上、医学硕士学位</w:t>
            </w:r>
          </w:p>
        </w:tc>
        <w:tc>
          <w:tcPr>
            <w:tcW w:w="2119" w:type="dxa"/>
            <w:tcBorders>
              <w:top w:val="single" w:color="auto" w:sz="4" w:space="0"/>
              <w:left w:val="nil"/>
              <w:bottom w:val="single" w:color="auto" w:sz="4" w:space="0"/>
              <w:right w:val="single" w:color="auto" w:sz="4" w:space="0"/>
            </w:tcBorders>
            <w:vAlign w:val="center"/>
          </w:tcPr>
          <w:p>
            <w:pPr>
              <w:widowControl/>
              <w:ind w:firstLine="120" w:firstLineChars="50"/>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临床医学</w:t>
            </w:r>
            <w:r>
              <w:rPr>
                <w:rFonts w:hint="eastAsia" w:ascii="宋体" w:hAnsi="宋体" w:eastAsia="宋体" w:cs="宋体"/>
                <w:b/>
                <w:bCs/>
                <w:color w:val="000000"/>
                <w:kern w:val="0"/>
                <w:sz w:val="24"/>
                <w:szCs w:val="24"/>
                <w:lang w:eastAsia="zh-CN"/>
              </w:rPr>
              <w:t>、麻醉学、精神病与精神卫生学、临床心理学</w:t>
            </w:r>
          </w:p>
        </w:tc>
        <w:tc>
          <w:tcPr>
            <w:tcW w:w="85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rPr>
            </w:pPr>
          </w:p>
        </w:tc>
        <w:tc>
          <w:tcPr>
            <w:tcW w:w="913"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lang w:val="en-US" w:eastAsia="zh-CN"/>
              </w:rPr>
            </w:pPr>
          </w:p>
        </w:tc>
        <w:tc>
          <w:tcPr>
            <w:tcW w:w="146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规培合格</w:t>
            </w:r>
            <w:r>
              <w:rPr>
                <w:rFonts w:hint="eastAsia" w:ascii="宋体" w:hAnsi="宋体" w:eastAsia="宋体" w:cs="宋体"/>
                <w:b/>
                <w:bCs/>
                <w:color w:val="000000"/>
                <w:kern w:val="0"/>
                <w:sz w:val="24"/>
                <w:szCs w:val="24"/>
                <w:lang w:eastAsia="zh-CN"/>
              </w:rPr>
              <w:t>优先</w:t>
            </w:r>
          </w:p>
        </w:tc>
      </w:tr>
    </w:tbl>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（三）有下列情形之一者，不得报名：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rPr>
          <w:rFonts w:hint="eastAsia" w:ascii="宋体" w:hAnsi="宋体" w:eastAsia="宋体" w:cs="宋体"/>
          <w:b/>
          <w:bCs w:val="0"/>
          <w:color w:val="000000"/>
          <w:sz w:val="32"/>
          <w:szCs w:val="32"/>
          <w:lang w:val="en-US" w:eastAsia="zh-CN"/>
        </w:rPr>
      </w:pPr>
      <w:r>
        <w:rPr>
          <w:rFonts w:hint="eastAsia" w:ascii="宋体" w:hAnsi="宋体" w:eastAsia="宋体" w:cs="宋体"/>
          <w:b/>
          <w:bCs w:val="0"/>
          <w:color w:val="000000"/>
          <w:sz w:val="32"/>
          <w:szCs w:val="32"/>
          <w:lang w:val="en-US" w:eastAsia="zh-CN"/>
        </w:rPr>
        <w:t>1.有违法、违纪行为正在接受审查的。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rPr>
          <w:rFonts w:hint="eastAsia" w:ascii="宋体" w:hAnsi="宋体" w:eastAsia="宋体" w:cs="宋体"/>
          <w:b/>
          <w:bCs w:val="0"/>
          <w:color w:val="000000"/>
          <w:sz w:val="32"/>
          <w:szCs w:val="32"/>
          <w:lang w:val="en-US" w:eastAsia="zh-CN"/>
        </w:rPr>
      </w:pPr>
      <w:r>
        <w:rPr>
          <w:rFonts w:hint="eastAsia" w:ascii="宋体" w:hAnsi="宋体" w:eastAsia="宋体" w:cs="宋体"/>
          <w:b/>
          <w:bCs w:val="0"/>
          <w:color w:val="000000"/>
          <w:sz w:val="32"/>
          <w:szCs w:val="32"/>
          <w:lang w:val="en-US" w:eastAsia="zh-CN"/>
        </w:rPr>
        <w:t>2.尚未解除党纪、政纪处分的。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rPr>
          <w:rFonts w:hint="eastAsia" w:ascii="宋体" w:hAnsi="宋体" w:eastAsia="宋体" w:cs="宋体"/>
          <w:b/>
          <w:bCs w:val="0"/>
          <w:color w:val="000000"/>
          <w:sz w:val="32"/>
          <w:szCs w:val="32"/>
          <w:lang w:val="en-US" w:eastAsia="zh-CN"/>
        </w:rPr>
      </w:pPr>
      <w:r>
        <w:rPr>
          <w:rFonts w:hint="eastAsia" w:ascii="宋体" w:hAnsi="宋体" w:eastAsia="宋体" w:cs="宋体"/>
          <w:b/>
          <w:bCs w:val="0"/>
          <w:color w:val="000000"/>
          <w:sz w:val="32"/>
          <w:szCs w:val="32"/>
          <w:lang w:val="en-US" w:eastAsia="zh-CN"/>
        </w:rPr>
        <w:t>3.有其它违反国家法律、法规行为的。</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四、招聘程序</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（一）报名</w:t>
      </w:r>
    </w:p>
    <w:p>
      <w:pPr>
        <w:keepNext w:val="0"/>
        <w:keepLines w:val="0"/>
        <w:pageBreakBefore w:val="0"/>
        <w:kinsoku/>
        <w:wordWrap/>
        <w:overflowPunct/>
        <w:topLinePunct w:val="0"/>
        <w:autoSpaceDE/>
        <w:autoSpaceDN/>
        <w:bidi w:val="0"/>
        <w:adjustRightInd/>
        <w:snapToGrid/>
        <w:spacing w:line="520" w:lineRule="exact"/>
        <w:ind w:firstLine="643" w:firstLineChars="200"/>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1.报名时间：2021年3月15日至</w:t>
      </w:r>
      <w:r>
        <w:rPr>
          <w:rFonts w:hint="eastAsia" w:ascii="宋体" w:hAnsi="宋体" w:cs="宋体"/>
          <w:b/>
          <w:bCs/>
          <w:color w:val="000000"/>
          <w:kern w:val="2"/>
          <w:sz w:val="32"/>
          <w:szCs w:val="32"/>
          <w:lang w:val="en-US" w:eastAsia="zh-CN" w:bidi="ar-SA"/>
        </w:rPr>
        <w:t>2021年</w:t>
      </w:r>
      <w:r>
        <w:rPr>
          <w:rFonts w:hint="eastAsia" w:ascii="宋体" w:hAnsi="宋体" w:eastAsia="宋体" w:cs="宋体"/>
          <w:b/>
          <w:bCs/>
          <w:color w:val="000000"/>
          <w:kern w:val="2"/>
          <w:sz w:val="32"/>
          <w:szCs w:val="32"/>
          <w:lang w:val="en-US" w:eastAsia="zh-CN" w:bidi="ar-SA"/>
        </w:rPr>
        <w:t>1</w:t>
      </w:r>
      <w:r>
        <w:rPr>
          <w:rFonts w:hint="eastAsia" w:ascii="宋体" w:hAnsi="宋体" w:cs="宋体"/>
          <w:b/>
          <w:bCs/>
          <w:color w:val="000000"/>
          <w:kern w:val="2"/>
          <w:sz w:val="32"/>
          <w:szCs w:val="32"/>
          <w:lang w:val="en-US" w:eastAsia="zh-CN" w:bidi="ar-SA"/>
        </w:rPr>
        <w:t>1</w:t>
      </w:r>
      <w:r>
        <w:rPr>
          <w:rFonts w:hint="eastAsia" w:ascii="宋体" w:hAnsi="宋体" w:eastAsia="宋体" w:cs="宋体"/>
          <w:b/>
          <w:bCs/>
          <w:color w:val="000000"/>
          <w:kern w:val="2"/>
          <w:sz w:val="32"/>
          <w:szCs w:val="32"/>
          <w:lang w:val="en-US" w:eastAsia="zh-CN" w:bidi="ar-SA"/>
        </w:rPr>
        <w:t>月30日，</w:t>
      </w:r>
      <w:r>
        <w:rPr>
          <w:rFonts w:hint="eastAsia" w:ascii="宋体" w:hAnsi="宋体" w:eastAsia="宋体" w:cs="宋体"/>
          <w:b/>
          <w:bCs/>
          <w:color w:val="000000"/>
          <w:sz w:val="32"/>
          <w:szCs w:val="32"/>
        </w:rPr>
        <w:t>工作日上午8:00至11:30、下午14:30至18:00</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kern w:val="2"/>
          <w:sz w:val="32"/>
          <w:szCs w:val="32"/>
          <w:lang w:val="en-US" w:eastAsia="zh-CN" w:bidi="ar-SA"/>
        </w:rPr>
        <w:t>期间岗位招满即止。</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2.报名采取网络报名和现场报名两种方式，每位报名者限报一个岗位。</w:t>
      </w:r>
    </w:p>
    <w:p>
      <w:pPr>
        <w:keepNext w:val="0"/>
        <w:keepLines w:val="0"/>
        <w:pageBreakBefore w:val="0"/>
        <w:kinsoku/>
        <w:wordWrap/>
        <w:overflowPunct/>
        <w:topLinePunct w:val="0"/>
        <w:autoSpaceDE/>
        <w:autoSpaceDN/>
        <w:bidi w:val="0"/>
        <w:adjustRightInd/>
        <w:snapToGrid/>
        <w:spacing w:line="520" w:lineRule="exact"/>
        <w:ind w:firstLine="643" w:firstLineChars="200"/>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sz w:val="32"/>
          <w:szCs w:val="32"/>
          <w:lang w:val="en-US" w:eastAsia="zh-CN"/>
        </w:rPr>
        <w:t>3.</w:t>
      </w:r>
      <w:r>
        <w:rPr>
          <w:rFonts w:hint="eastAsia" w:ascii="宋体" w:hAnsi="宋体" w:eastAsia="宋体" w:cs="宋体"/>
          <w:b/>
          <w:bCs/>
          <w:color w:val="000000"/>
          <w:sz w:val="32"/>
          <w:szCs w:val="32"/>
          <w:lang w:eastAsia="zh-CN"/>
        </w:rPr>
        <w:t>报名地点：</w:t>
      </w:r>
      <w:r>
        <w:rPr>
          <w:rFonts w:hint="eastAsia" w:ascii="宋体" w:hAnsi="宋体" w:eastAsia="宋体" w:cs="宋体"/>
          <w:b/>
          <w:bCs/>
          <w:color w:val="000000"/>
          <w:sz w:val="32"/>
          <w:szCs w:val="32"/>
        </w:rPr>
        <w:t>临沧市精神病专科医院</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rPr>
        <w:t>行政办公楼</w:t>
      </w:r>
      <w:r>
        <w:rPr>
          <w:rFonts w:hint="eastAsia" w:ascii="宋体" w:hAnsi="宋体" w:eastAsia="宋体" w:cs="宋体"/>
          <w:b/>
          <w:bCs/>
          <w:color w:val="000000"/>
          <w:sz w:val="32"/>
          <w:szCs w:val="32"/>
          <w:lang w:eastAsia="zh-CN"/>
        </w:rPr>
        <w:t>六</w:t>
      </w:r>
      <w:r>
        <w:rPr>
          <w:rFonts w:hint="eastAsia" w:ascii="宋体" w:hAnsi="宋体" w:eastAsia="宋体" w:cs="宋体"/>
          <w:b/>
          <w:bCs/>
          <w:color w:val="000000"/>
          <w:sz w:val="32"/>
          <w:szCs w:val="32"/>
        </w:rPr>
        <w:t>楼</w:t>
      </w:r>
      <w:r>
        <w:rPr>
          <w:rFonts w:hint="eastAsia" w:ascii="宋体" w:hAnsi="宋体" w:eastAsia="宋体" w:cs="宋体"/>
          <w:b/>
          <w:bCs/>
          <w:color w:val="000000"/>
          <w:sz w:val="32"/>
          <w:szCs w:val="32"/>
          <w:lang w:val="en-US" w:eastAsia="zh-CN"/>
        </w:rPr>
        <w:t>人事科</w:t>
      </w:r>
      <w:r>
        <w:rPr>
          <w:rFonts w:hint="eastAsia" w:ascii="宋体" w:hAnsi="宋体" w:eastAsia="宋体" w:cs="宋体"/>
          <w:b/>
          <w:bCs/>
          <w:color w:val="000000"/>
          <w:sz w:val="32"/>
          <w:szCs w:val="32"/>
        </w:rPr>
        <w:t>，</w:t>
      </w:r>
      <w:r>
        <w:rPr>
          <w:rFonts w:hint="eastAsia" w:ascii="宋体" w:hAnsi="宋体" w:eastAsia="宋体" w:cs="宋体"/>
          <w:b/>
          <w:bCs/>
          <w:color w:val="000000"/>
          <w:sz w:val="32"/>
        </w:rPr>
        <w:t>云南省临沧市临翔区南天路74号</w:t>
      </w:r>
      <w:r>
        <w:rPr>
          <w:rFonts w:hint="eastAsia" w:ascii="宋体" w:hAnsi="宋体" w:eastAsia="宋体" w:cs="宋体"/>
          <w:b/>
          <w:bCs/>
          <w:color w:val="000000"/>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3" w:firstLineChars="200"/>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报名者需提交（上传）的材料：本人身份证、毕业证、学位证、和学历认证报告、规培合格证等相关材料，填写完成后的《临沧市精神病专科医院2021年引进急需紧缺专业人才专门公开招聘报名表》和亲笔签名的《报考诚信承诺书》。2021年应届毕业生不能提供毕业证、学位证、规培合格证的，可提供有学校出具的在校学籍证明、毕业生就业推荐表和规培基地出具的证明。</w:t>
      </w:r>
      <w:r>
        <w:rPr>
          <w:rFonts w:hint="eastAsia" w:ascii="宋体" w:hAnsi="宋体" w:eastAsia="宋体" w:cs="宋体"/>
          <w:b/>
          <w:bCs/>
          <w:color w:val="000000"/>
          <w:sz w:val="32"/>
          <w:szCs w:val="32"/>
          <w:lang w:val="en-US" w:eastAsia="zh-CN"/>
        </w:rPr>
        <w:t>资料下载邮箱</w:t>
      </w:r>
      <w:r>
        <w:rPr>
          <w:rFonts w:hint="eastAsia" w:ascii="宋体" w:hAnsi="宋体" w:eastAsia="宋体" w:cs="宋体"/>
          <w:b/>
          <w:bCs/>
          <w:color w:val="000000"/>
          <w:sz w:val="32"/>
          <w:szCs w:val="32"/>
        </w:rPr>
        <w:t>：</w:t>
      </w:r>
      <w:r>
        <w:rPr>
          <w:rFonts w:hint="eastAsia" w:ascii="宋体" w:hAnsi="宋体" w:eastAsia="宋体" w:cs="宋体"/>
          <w:b/>
          <w:bCs/>
          <w:color w:val="000000"/>
          <w:sz w:val="32"/>
          <w:szCs w:val="32"/>
        </w:rPr>
        <w:fldChar w:fldCharType="begin"/>
      </w:r>
      <w:r>
        <w:rPr>
          <w:rFonts w:hint="eastAsia" w:ascii="宋体" w:hAnsi="宋体" w:eastAsia="宋体" w:cs="宋体"/>
          <w:b/>
          <w:bCs/>
          <w:color w:val="000000"/>
          <w:sz w:val="32"/>
          <w:szCs w:val="32"/>
        </w:rPr>
        <w:instrText xml:space="preserve"> HYPERLINK "mailto:lcsyyrsk@126.com" </w:instrText>
      </w:r>
      <w:r>
        <w:rPr>
          <w:rFonts w:hint="eastAsia" w:ascii="宋体" w:hAnsi="宋体" w:eastAsia="宋体" w:cs="宋体"/>
          <w:b/>
          <w:bCs/>
          <w:color w:val="000000"/>
          <w:sz w:val="32"/>
          <w:szCs w:val="32"/>
        </w:rPr>
        <w:fldChar w:fldCharType="separate"/>
      </w:r>
      <w:r>
        <w:rPr>
          <w:rFonts w:hint="eastAsia" w:ascii="宋体" w:hAnsi="宋体" w:eastAsia="宋体" w:cs="宋体"/>
          <w:b/>
          <w:bCs/>
          <w:color w:val="000000"/>
          <w:sz w:val="32"/>
          <w:szCs w:val="32"/>
        </w:rPr>
        <w:t>lcjsby@163.com</w:t>
      </w:r>
      <w:r>
        <w:rPr>
          <w:rFonts w:hint="eastAsia" w:ascii="宋体" w:hAnsi="宋体" w:eastAsia="宋体" w:cs="宋体"/>
          <w:b/>
          <w:bCs/>
          <w:color w:val="000000"/>
          <w:sz w:val="32"/>
          <w:szCs w:val="32"/>
        </w:rPr>
        <w:fldChar w:fldCharType="end"/>
      </w:r>
      <w:r>
        <w:rPr>
          <w:rFonts w:hint="eastAsia" w:ascii="宋体" w:hAnsi="宋体" w:eastAsia="宋体" w:cs="宋体"/>
          <w:b/>
          <w:bCs/>
          <w:color w:val="000000"/>
          <w:sz w:val="32"/>
          <w:szCs w:val="32"/>
        </w:rPr>
        <w:t xml:space="preserve">（密码：a12345678） </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kern w:val="2"/>
          <w:sz w:val="32"/>
          <w:szCs w:val="32"/>
          <w:lang w:val="en-US" w:eastAsia="zh-CN" w:bidi="ar-SA"/>
        </w:rPr>
        <w:t>联系人及</w:t>
      </w:r>
      <w:r>
        <w:rPr>
          <w:rFonts w:hint="eastAsia" w:ascii="宋体" w:hAnsi="宋体" w:eastAsia="宋体" w:cs="宋体"/>
          <w:b/>
          <w:bCs/>
          <w:color w:val="000000"/>
          <w:sz w:val="32"/>
          <w:szCs w:val="32"/>
          <w:lang w:val="en-US" w:eastAsia="zh-CN"/>
        </w:rPr>
        <w:t>电话：</w:t>
      </w:r>
      <w:r>
        <w:rPr>
          <w:rFonts w:hint="eastAsia" w:ascii="宋体" w:hAnsi="宋体" w:eastAsia="宋体" w:cs="宋体"/>
          <w:b/>
          <w:bCs/>
          <w:color w:val="000000"/>
          <w:sz w:val="30"/>
          <w:szCs w:val="30"/>
          <w:lang w:eastAsia="zh-CN"/>
        </w:rPr>
        <w:t>郭老师</w:t>
      </w:r>
      <w:r>
        <w:rPr>
          <w:rFonts w:hint="eastAsia" w:ascii="宋体" w:hAnsi="宋体" w:eastAsia="宋体" w:cs="宋体"/>
          <w:b/>
          <w:bCs/>
          <w:color w:val="000000"/>
          <w:sz w:val="30"/>
          <w:szCs w:val="30"/>
          <w:lang w:val="en-US" w:eastAsia="zh-CN"/>
        </w:rPr>
        <w:t xml:space="preserve"> </w:t>
      </w:r>
      <w:r>
        <w:rPr>
          <w:rFonts w:hint="eastAsia" w:ascii="宋体" w:hAnsi="宋体" w:eastAsia="宋体" w:cs="宋体"/>
          <w:b/>
          <w:bCs/>
          <w:color w:val="000000"/>
          <w:sz w:val="32"/>
          <w:szCs w:val="32"/>
          <w:lang w:val="en-US" w:eastAsia="zh-CN"/>
        </w:rPr>
        <w:t xml:space="preserve">0883-2131697 </w:t>
      </w:r>
      <w:r>
        <w:rPr>
          <w:rFonts w:hint="eastAsia" w:ascii="宋体" w:hAnsi="宋体" w:eastAsia="宋体" w:cs="宋体"/>
          <w:b/>
          <w:bCs/>
          <w:color w:val="000000"/>
          <w:sz w:val="30"/>
          <w:szCs w:val="30"/>
          <w:lang w:val="en-US" w:eastAsia="zh-CN"/>
        </w:rPr>
        <w:t>15906907267</w:t>
      </w:r>
      <w:r>
        <w:rPr>
          <w:rFonts w:hint="eastAsia" w:ascii="宋体" w:hAnsi="宋体" w:eastAsia="宋体" w:cs="宋体"/>
          <w:b/>
          <w:bCs/>
          <w:color w:val="000000"/>
          <w:sz w:val="32"/>
          <w:szCs w:val="32"/>
          <w:lang w:val="en-US" w:eastAsia="zh-CN"/>
        </w:rPr>
        <w:t xml:space="preserve"> 。</w:t>
      </w:r>
    </w:p>
    <w:p>
      <w:pPr>
        <w:pStyle w:val="3"/>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资格审核。由引进工作领导小组对其报名者的所有资料进行审核，择优确定并通知符合紧缺人才招聘条件应聘者参加考试。原则上每个岗位需有3名以上应聘人员报名方可组织考试。</w:t>
      </w:r>
    </w:p>
    <w:p>
      <w:pPr>
        <w:pStyle w:val="3"/>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考试。考试采取面试的方式进行，面试总分为100分，面试最低控制合格分数线为60分，面试成绩未达面试最低控制合格分数线的，不得参与后续招聘过程。</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w:t>
      </w:r>
      <w:r>
        <w:rPr>
          <w:rFonts w:hint="eastAsia" w:ascii="宋体" w:hAnsi="宋体" w:cs="宋体"/>
          <w:b/>
          <w:bCs/>
          <w:color w:val="000000"/>
          <w:kern w:val="2"/>
          <w:sz w:val="32"/>
          <w:szCs w:val="32"/>
          <w:lang w:val="en-US" w:eastAsia="zh-CN" w:bidi="ar-SA"/>
        </w:rPr>
        <w:t>四</w:t>
      </w:r>
      <w:r>
        <w:rPr>
          <w:rFonts w:hint="eastAsia" w:ascii="宋体" w:hAnsi="宋体" w:eastAsia="宋体" w:cs="宋体"/>
          <w:b/>
          <w:bCs/>
          <w:color w:val="000000"/>
          <w:kern w:val="2"/>
          <w:sz w:val="32"/>
          <w:szCs w:val="32"/>
          <w:lang w:val="en-US" w:eastAsia="zh-CN" w:bidi="ar-SA"/>
        </w:rPr>
        <w:t>）面试时间及地点。面试时间根据考生报名情况确定，面试地点在临沧市精神病专科医院，面试成绩当天公布。</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五）协议签订。按面试成绩从高分到低分的顺序，按计划招聘数等额确定拟引进招聘人员，并签订《临沧市精神病专科医院2021年引进急需紧缺专业技术人才协议书》。如因主动放弃出现岗位空缺情形，按面试成绩由高分到低分依次递补一次。</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（六）资格复审。资格复审时需提交：毕业证书、学位证书、身份证、规培证、资格证等相关证书原件。</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w:t>
      </w:r>
      <w:r>
        <w:rPr>
          <w:rFonts w:hint="eastAsia" w:ascii="宋体" w:hAnsi="宋体" w:cs="宋体"/>
          <w:b/>
          <w:bCs/>
          <w:color w:val="000000"/>
          <w:kern w:val="2"/>
          <w:sz w:val="32"/>
          <w:szCs w:val="32"/>
          <w:lang w:val="en-US" w:eastAsia="zh-CN" w:bidi="ar-SA"/>
        </w:rPr>
        <w:t>七</w:t>
      </w:r>
      <w:r>
        <w:rPr>
          <w:rFonts w:hint="eastAsia" w:ascii="宋体" w:hAnsi="宋体" w:eastAsia="宋体" w:cs="宋体"/>
          <w:b/>
          <w:bCs/>
          <w:color w:val="000000"/>
          <w:kern w:val="2"/>
          <w:sz w:val="32"/>
          <w:szCs w:val="32"/>
          <w:lang w:val="en-US" w:eastAsia="zh-CN" w:bidi="ar-SA"/>
        </w:rPr>
        <w:t>）体检</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参照国家公务员录用体检标准进行体检，费用自理。体检需开展吸毒人员的排查检查，吸毒人员一经确认，不予聘用。未按照规定要求参加体检、复检、检测的拟引进人员，视</w:t>
      </w:r>
      <w:bookmarkStart w:id="0" w:name="_GoBack"/>
      <w:bookmarkEnd w:id="0"/>
      <w:r>
        <w:rPr>
          <w:rFonts w:hint="eastAsia" w:ascii="宋体" w:hAnsi="宋体" w:eastAsia="宋体" w:cs="宋体"/>
          <w:b/>
          <w:bCs/>
          <w:color w:val="000000"/>
          <w:kern w:val="2"/>
          <w:sz w:val="32"/>
          <w:szCs w:val="32"/>
          <w:lang w:val="en-US" w:eastAsia="zh-CN" w:bidi="ar-SA"/>
        </w:rPr>
        <w:t>为自动放弃。</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w:t>
      </w:r>
      <w:r>
        <w:rPr>
          <w:rFonts w:hint="eastAsia" w:ascii="宋体" w:hAnsi="宋体" w:cs="宋体"/>
          <w:b/>
          <w:bCs/>
          <w:color w:val="000000"/>
          <w:kern w:val="2"/>
          <w:sz w:val="32"/>
          <w:szCs w:val="32"/>
          <w:lang w:val="en-US" w:eastAsia="zh-CN" w:bidi="ar-SA"/>
        </w:rPr>
        <w:t>八</w:t>
      </w:r>
      <w:r>
        <w:rPr>
          <w:rFonts w:hint="eastAsia" w:ascii="宋体" w:hAnsi="宋体" w:eastAsia="宋体" w:cs="宋体"/>
          <w:b/>
          <w:bCs/>
          <w:color w:val="000000"/>
          <w:kern w:val="2"/>
          <w:sz w:val="32"/>
          <w:szCs w:val="32"/>
          <w:lang w:val="en-US" w:eastAsia="zh-CN" w:bidi="ar-SA"/>
        </w:rPr>
        <w:t>）公示</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经体检合格后，将拟聘用人员名单进行公示，公示期为7个工作日，接受群众监督。公示期满后，没有反映问题或反映有问题但不影响录用的，办理录用手续；对反映有影响录用的问题并查有实据的，不予录用。</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w:t>
      </w:r>
      <w:r>
        <w:rPr>
          <w:rFonts w:hint="eastAsia" w:ascii="宋体" w:hAnsi="宋体" w:cs="宋体"/>
          <w:b/>
          <w:bCs/>
          <w:color w:val="000000"/>
          <w:kern w:val="2"/>
          <w:sz w:val="32"/>
          <w:szCs w:val="32"/>
          <w:lang w:val="en-US" w:eastAsia="zh-CN" w:bidi="ar-SA"/>
        </w:rPr>
        <w:t>九</w:t>
      </w:r>
      <w:r>
        <w:rPr>
          <w:rFonts w:hint="eastAsia" w:ascii="宋体" w:hAnsi="宋体" w:eastAsia="宋体" w:cs="宋体"/>
          <w:b/>
          <w:bCs/>
          <w:color w:val="000000"/>
          <w:kern w:val="2"/>
          <w:sz w:val="32"/>
          <w:szCs w:val="32"/>
          <w:lang w:val="en-US" w:eastAsia="zh-CN" w:bidi="ar-SA"/>
        </w:rPr>
        <w:t>）办理聘用手续</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经公示无异议，拟引进人员按程序报市人力资源和社会保障局审批，并办理相关聘用手续。</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cs="宋体"/>
          <w:b/>
          <w:bCs/>
          <w:color w:val="000000"/>
          <w:kern w:val="2"/>
          <w:sz w:val="32"/>
          <w:szCs w:val="32"/>
          <w:lang w:val="en-US" w:eastAsia="zh-CN" w:bidi="ar-SA"/>
        </w:rPr>
        <w:t>五</w:t>
      </w:r>
      <w:r>
        <w:rPr>
          <w:rFonts w:hint="eastAsia" w:ascii="宋体" w:hAnsi="宋体" w:eastAsia="宋体" w:cs="宋体"/>
          <w:b/>
          <w:bCs/>
          <w:color w:val="000000"/>
          <w:kern w:val="2"/>
          <w:sz w:val="32"/>
          <w:szCs w:val="32"/>
          <w:lang w:val="en-US" w:eastAsia="zh-CN" w:bidi="ar-SA"/>
        </w:rPr>
        <w:t>、有关政策</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引进人员按规定享受相关福利待遇，并进行相应的考核管理。最低服务年限为8年。</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（一）福利待遇。</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引进人员在最低服务年限内，按照引进时的资格条件，给予一次性奖励补贴和住房保障。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3" w:firstLineChars="200"/>
        <w:jc w:val="left"/>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1.一次性奖励补贴：</w:t>
      </w:r>
      <w:r>
        <w:rPr>
          <w:rFonts w:hint="eastAsia" w:ascii="宋体" w:hAnsi="宋体" w:eastAsia="宋体" w:cs="宋体"/>
          <w:b/>
          <w:bCs/>
          <w:i w:val="0"/>
          <w:caps w:val="0"/>
          <w:color w:val="000000"/>
          <w:spacing w:val="0"/>
          <w:sz w:val="32"/>
          <w:szCs w:val="32"/>
          <w:shd w:val="clear" w:color="auto" w:fill="FFFFFF"/>
        </w:rPr>
        <w:t>按照引进时的资格条件，</w:t>
      </w:r>
      <w:r>
        <w:rPr>
          <w:rFonts w:hint="eastAsia" w:ascii="宋体" w:hAnsi="宋体" w:eastAsia="宋体" w:cs="宋体"/>
          <w:b/>
          <w:bCs/>
          <w:i w:val="0"/>
          <w:caps w:val="0"/>
          <w:color w:val="000000"/>
          <w:spacing w:val="0"/>
          <w:sz w:val="32"/>
          <w:szCs w:val="32"/>
          <w:shd w:val="clear" w:color="auto" w:fill="FFFFFF"/>
          <w:lang w:eastAsia="zh-CN"/>
        </w:rPr>
        <w:t>以“就高从优不重复”原则，</w:t>
      </w:r>
      <w:r>
        <w:rPr>
          <w:rFonts w:hint="eastAsia" w:ascii="宋体" w:hAnsi="宋体" w:eastAsia="宋体" w:cs="宋体"/>
          <w:b/>
          <w:bCs/>
          <w:color w:val="000000"/>
          <w:kern w:val="2"/>
          <w:sz w:val="32"/>
          <w:szCs w:val="32"/>
          <w:lang w:val="en-US" w:eastAsia="zh-CN" w:bidi="ar-SA"/>
        </w:rPr>
        <w:t>给予一次性奖励40万元（税前）。</w:t>
      </w:r>
    </w:p>
    <w:p>
      <w:pPr>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baseline"/>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2.住房保障政策：服务期内由引进单位免费提供使用住房。</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（二）考核管理</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1.引进人员在最低服务年限内不得调离或辞职。主动调离、辞职的，应全额退还一次性奖励资金，并按奖励金额的50%缴纳违约金。</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2.按市卫生健康委员会牵头建立的引进人才考核评价机制，连续两年考核不合格的，由用人单位与其解除聘用合同，并全额退还奖励资金。</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3.以隐瞒或虚报学历、职称等证件证明材料，或以其他不正当手段获取引进人才资格及相关待遇的，一经查实，解除聘用合同，追回已享受的人才奖励，并依照相关法律法规追究责任。</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4.引进人员在选拔任用、职称晋升、继续教育和业务培训等方面给予优先照顾，将医德好、业务精、工作成绩突出的医疗卫生人才选拔任用到重要岗位。积极为优秀医疗卫生人才搭建平台，充分发挥优秀人才带头作用。</w:t>
      </w:r>
    </w:p>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20" w:lineRule="exact"/>
        <w:ind w:left="0" w:firstLine="643" w:firstLineChars="200"/>
        <w:textAlignment w:val="auto"/>
        <w:rPr>
          <w:rFonts w:hint="eastAsia" w:ascii="宋体" w:hAnsi="宋体" w:eastAsia="宋体" w:cs="宋体"/>
          <w:b/>
          <w:bCs/>
          <w:color w:val="000000"/>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3" w:firstLineChars="200"/>
        <w:jc w:val="left"/>
        <w:textAlignment w:val="auto"/>
        <w:rPr>
          <w:rFonts w:hint="eastAsia" w:ascii="宋体" w:hAnsi="宋体" w:eastAsia="宋体" w:cs="宋体"/>
          <w:b/>
          <w:bCs/>
          <w:i w:val="0"/>
          <w:caps w:val="0"/>
          <w:color w:val="000000"/>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534" w:firstLineChars="1100"/>
        <w:jc w:val="left"/>
        <w:textAlignment w:val="auto"/>
        <w:rPr>
          <w:rFonts w:hint="eastAsia" w:ascii="宋体" w:hAnsi="宋体" w:eastAsia="宋体" w:cs="宋体"/>
          <w:b/>
          <w:bCs/>
          <w:i w:val="0"/>
          <w:caps w:val="0"/>
          <w:color w:val="000000"/>
          <w:spacing w:val="0"/>
          <w:sz w:val="32"/>
          <w:szCs w:val="32"/>
          <w:shd w:val="clear" w:color="auto" w:fill="FFFFFF"/>
          <w:lang w:eastAsia="zh-CN"/>
        </w:rPr>
      </w:pPr>
      <w:r>
        <w:rPr>
          <w:rFonts w:hint="eastAsia" w:ascii="宋体" w:hAnsi="宋体" w:eastAsia="宋体" w:cs="宋体"/>
          <w:b/>
          <w:bCs/>
          <w:i w:val="0"/>
          <w:caps w:val="0"/>
          <w:color w:val="000000"/>
          <w:spacing w:val="0"/>
          <w:sz w:val="32"/>
          <w:szCs w:val="32"/>
          <w:shd w:val="clear" w:color="auto" w:fill="FFFFFF"/>
          <w:lang w:eastAsia="zh-CN"/>
        </w:rPr>
        <w:t>临沧市精神病专科医院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3855" w:firstLineChars="1200"/>
        <w:jc w:val="left"/>
        <w:textAlignment w:val="auto"/>
        <w:rPr>
          <w:rFonts w:hint="eastAsia" w:ascii="宋体" w:hAnsi="宋体" w:eastAsia="宋体" w:cs="宋体"/>
          <w:b/>
          <w:bCs/>
          <w:i w:val="0"/>
          <w:caps w:val="0"/>
          <w:color w:val="000000"/>
          <w:spacing w:val="0"/>
          <w:sz w:val="32"/>
          <w:szCs w:val="32"/>
          <w:shd w:val="clear" w:color="auto" w:fill="FFFFFF"/>
          <w:lang w:val="en-US" w:eastAsia="zh-CN"/>
        </w:rPr>
      </w:pPr>
      <w:r>
        <w:rPr>
          <w:rFonts w:hint="eastAsia" w:ascii="宋体" w:hAnsi="宋体" w:eastAsia="宋体" w:cs="宋体"/>
          <w:b/>
          <w:bCs/>
          <w:i w:val="0"/>
          <w:caps w:val="0"/>
          <w:color w:val="000000"/>
          <w:spacing w:val="0"/>
          <w:sz w:val="32"/>
          <w:szCs w:val="32"/>
          <w:shd w:val="clear" w:color="auto" w:fill="FFFFFF"/>
          <w:lang w:val="en-US" w:eastAsia="zh-CN"/>
        </w:rPr>
        <w:t>2021年3月15日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rPr>
          <w:rFonts w:hint="eastAsia" w:ascii="宋体" w:hAnsi="宋体" w:eastAsia="宋体" w:cs="宋体"/>
          <w:b/>
          <w:bCs/>
          <w:color w:val="000000"/>
          <w:sz w:val="32"/>
          <w:szCs w:val="32"/>
          <w:lang w:val="en-US" w:eastAsia="zh-CN"/>
        </w:rPr>
      </w:pPr>
    </w:p>
    <w:sectPr>
      <w:pgSz w:w="11906" w:h="16838"/>
      <w:pgMar w:top="1757" w:right="1417" w:bottom="153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415939"/>
    <w:rsid w:val="2EA11D12"/>
    <w:rsid w:val="409F0C66"/>
    <w:rsid w:val="6358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customStyle="1" w:styleId="7">
    <w:name w:val="font31"/>
    <w:basedOn w:val="5"/>
    <w:qFormat/>
    <w:uiPriority w:val="0"/>
    <w:rPr>
      <w:rFonts w:hint="eastAsia" w:ascii="仿宋_GB2312" w:eastAsia="仿宋_GB2312" w:cs="仿宋_GB2312"/>
      <w:color w:val="000000"/>
      <w:sz w:val="24"/>
      <w:szCs w:val="24"/>
      <w:u w:val="none"/>
    </w:rPr>
  </w:style>
  <w:style w:type="character" w:customStyle="1" w:styleId="8">
    <w:name w:val="NormalCharacter"/>
    <w:qFormat/>
    <w:uiPriority w:val="0"/>
    <w:rPr>
      <w:rFonts w:ascii="Calibri" w:hAnsi="Calibri" w:eastAsia="宋体" w:cs="宋体"/>
      <w:kern w:val="2"/>
      <w:sz w:val="21"/>
      <w:szCs w:val="24"/>
      <w:lang w:val="en-US" w:eastAsia="zh-CN" w:bidi="ar-SA"/>
    </w:rPr>
  </w:style>
  <w:style w:type="paragraph" w:customStyle="1" w:styleId="9">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2498</Words>
  <Characters>2654</Characters>
  <Paragraphs>76</Paragraphs>
  <TotalTime>11</TotalTime>
  <ScaleCrop>false</ScaleCrop>
  <LinksUpToDate>false</LinksUpToDate>
  <CharactersWithSpaces>2663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2020-12-16T07:03:00Z</dcterms:created>
  <dc:creator>lenovo</dc:creator>
  <cp:lastModifiedBy>Administrator</cp:lastModifiedBy>
  <cp:lastPrinted>2020-12-16T08:36:00Z</cp:lastPrinted>
  <dcterms:modified xsi:type="dcterms:W3CDTF">2021-03-16T07:35:42Z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