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昆明市公安局国家经济技术开发区分局勤务辅警人员</w:t>
      </w:r>
    </w:p>
    <w:p>
      <w:pPr>
        <w:jc w:val="center"/>
        <w:rPr>
          <w:b/>
          <w:sz w:val="44"/>
          <w:szCs w:val="44"/>
        </w:rPr>
      </w:pPr>
      <w:r>
        <w:rPr>
          <w:rFonts w:hint="eastAsia"/>
          <w:b/>
          <w:sz w:val="44"/>
          <w:szCs w:val="44"/>
        </w:rPr>
        <w:t>公开招聘公告</w:t>
      </w:r>
    </w:p>
    <w:p>
      <w:pPr>
        <w:rPr>
          <w:sz w:val="32"/>
          <w:szCs w:val="32"/>
        </w:rPr>
      </w:pPr>
    </w:p>
    <w:p>
      <w:pPr>
        <w:ind w:firstLine="640" w:firstLineChars="200"/>
        <w:rPr>
          <w:sz w:val="32"/>
          <w:szCs w:val="32"/>
        </w:rPr>
      </w:pPr>
      <w:r>
        <w:rPr>
          <w:rFonts w:hint="eastAsia"/>
          <w:sz w:val="32"/>
          <w:szCs w:val="32"/>
        </w:rPr>
        <w:t>按照《昆明市公安机关警务辅助人员管理办法(试行)》的规定，昆明市公安局国家经济技术开发区分局（以下简称经开分局）委托昆明经济技术开发区安泰保安服务</w:t>
      </w:r>
      <w:bookmarkStart w:id="0" w:name="_GoBack"/>
      <w:bookmarkEnd w:id="0"/>
      <w:r>
        <w:rPr>
          <w:rFonts w:hint="eastAsia"/>
          <w:sz w:val="32"/>
          <w:szCs w:val="32"/>
        </w:rPr>
        <w:t>有限公司面向社会公开招聘勤务辅警人员。现将有关事项公告如下：</w:t>
      </w:r>
    </w:p>
    <w:p>
      <w:pPr>
        <w:ind w:firstLine="640" w:firstLineChars="200"/>
        <w:rPr>
          <w:sz w:val="32"/>
          <w:szCs w:val="32"/>
        </w:rPr>
      </w:pPr>
      <w:r>
        <w:rPr>
          <w:rFonts w:hint="eastAsia"/>
          <w:sz w:val="32"/>
          <w:szCs w:val="32"/>
        </w:rPr>
        <w:t xml:space="preserve">一、招聘性质和岗位 </w:t>
      </w:r>
    </w:p>
    <w:p>
      <w:pPr>
        <w:ind w:firstLine="640" w:firstLineChars="200"/>
        <w:rPr>
          <w:sz w:val="32"/>
          <w:szCs w:val="32"/>
        </w:rPr>
      </w:pPr>
      <w:r>
        <w:rPr>
          <w:rFonts w:hint="eastAsia"/>
          <w:sz w:val="32"/>
          <w:szCs w:val="32"/>
        </w:rPr>
        <w:t>此次公开招聘为劳务派遣用工性质。由昆明经济技术开发区安泰保安服务有限公司与招录合格人员签订劳动合同并建立劳动关系。</w:t>
      </w:r>
    </w:p>
    <w:p>
      <w:pPr>
        <w:ind w:firstLine="640" w:firstLineChars="200"/>
        <w:rPr>
          <w:sz w:val="32"/>
          <w:szCs w:val="32"/>
        </w:rPr>
      </w:pPr>
      <w:r>
        <w:rPr>
          <w:rFonts w:hint="eastAsia"/>
          <w:sz w:val="32"/>
          <w:szCs w:val="32"/>
        </w:rPr>
        <w:t>岗位是到经开分局履行勤务辅警相关工作，协助公安机关人民警察开展执法执勤和其他勤务活动。勤务辅警不具有人民警察和公务员身份，不纳入编制管理，不行使人民警察职权。</w:t>
      </w:r>
    </w:p>
    <w:p>
      <w:pPr>
        <w:ind w:firstLine="640" w:firstLineChars="200"/>
        <w:rPr>
          <w:sz w:val="32"/>
          <w:szCs w:val="32"/>
        </w:rPr>
      </w:pPr>
      <w:r>
        <w:rPr>
          <w:rFonts w:hint="eastAsia"/>
          <w:sz w:val="32"/>
          <w:szCs w:val="32"/>
        </w:rPr>
        <w:t>本次招聘辅警人数149人，因勤务岗位的特殊性，全部为男性。具体工作地点及从事勤务辅警岗位，由经开分局根据工作需要统筹安排，所有招聘人员必须自愿服从安排和工作期间的岗位调整。</w:t>
      </w:r>
    </w:p>
    <w:p>
      <w:pPr>
        <w:ind w:firstLine="640" w:firstLineChars="200"/>
        <w:rPr>
          <w:sz w:val="32"/>
          <w:szCs w:val="32"/>
        </w:rPr>
      </w:pPr>
      <w:r>
        <w:rPr>
          <w:rFonts w:hint="eastAsia"/>
          <w:sz w:val="32"/>
          <w:szCs w:val="32"/>
        </w:rPr>
        <w:t>二、招聘条件</w:t>
      </w:r>
    </w:p>
    <w:p>
      <w:pPr>
        <w:ind w:firstLine="640" w:firstLineChars="200"/>
        <w:rPr>
          <w:sz w:val="32"/>
          <w:szCs w:val="32"/>
        </w:rPr>
      </w:pPr>
      <w:r>
        <w:rPr>
          <w:rFonts w:hint="eastAsia"/>
          <w:sz w:val="32"/>
          <w:szCs w:val="32"/>
        </w:rPr>
        <w:t xml:space="preserve">(一)基本条件。 </w:t>
      </w:r>
    </w:p>
    <w:p>
      <w:pPr>
        <w:ind w:firstLine="640" w:firstLineChars="200"/>
        <w:rPr>
          <w:sz w:val="32"/>
          <w:szCs w:val="32"/>
        </w:rPr>
      </w:pPr>
      <w:r>
        <w:rPr>
          <w:rFonts w:hint="eastAsia"/>
          <w:sz w:val="32"/>
          <w:szCs w:val="32"/>
        </w:rPr>
        <w:t>1．拥护宪法，遵守国家法律法规，品行端正、作风正派、爱岗敬业。</w:t>
      </w:r>
    </w:p>
    <w:p>
      <w:pPr>
        <w:ind w:firstLine="640" w:firstLineChars="200"/>
        <w:rPr>
          <w:sz w:val="32"/>
          <w:szCs w:val="32"/>
        </w:rPr>
      </w:pPr>
      <w:r>
        <w:rPr>
          <w:rFonts w:hint="eastAsia"/>
          <w:sz w:val="32"/>
          <w:szCs w:val="32"/>
        </w:rPr>
        <w:t xml:space="preserve">2．招聘年龄范围：18周岁以上、35周岁以下，即1984年8月1日至2001年7月31日之间出生; </w:t>
      </w:r>
    </w:p>
    <w:p>
      <w:pPr>
        <w:ind w:firstLine="640" w:firstLineChars="200"/>
        <w:rPr>
          <w:sz w:val="32"/>
          <w:szCs w:val="32"/>
        </w:rPr>
      </w:pPr>
      <w:r>
        <w:rPr>
          <w:rFonts w:hint="eastAsia"/>
          <w:sz w:val="32"/>
          <w:szCs w:val="32"/>
        </w:rPr>
        <w:t xml:space="preserve">3．中国国籍，户籍不限; </w:t>
      </w:r>
    </w:p>
    <w:p>
      <w:pPr>
        <w:ind w:firstLine="640" w:firstLineChars="200"/>
        <w:rPr>
          <w:sz w:val="32"/>
          <w:szCs w:val="32"/>
        </w:rPr>
      </w:pPr>
      <w:r>
        <w:rPr>
          <w:rFonts w:hint="eastAsia"/>
          <w:sz w:val="32"/>
          <w:szCs w:val="32"/>
        </w:rPr>
        <w:t xml:space="preserve">4．男性，身高165cm以上，身体健康，无色盲、无口吃; </w:t>
      </w:r>
    </w:p>
    <w:p>
      <w:pPr>
        <w:ind w:firstLine="640" w:firstLineChars="200"/>
        <w:rPr>
          <w:sz w:val="32"/>
          <w:szCs w:val="32"/>
        </w:rPr>
      </w:pPr>
      <w:r>
        <w:rPr>
          <w:rFonts w:hint="eastAsia"/>
          <w:sz w:val="32"/>
          <w:szCs w:val="32"/>
        </w:rPr>
        <w:t xml:space="preserve">5．具有高中以上学历; </w:t>
      </w:r>
    </w:p>
    <w:p>
      <w:pPr>
        <w:ind w:firstLine="640" w:firstLineChars="200"/>
        <w:rPr>
          <w:sz w:val="32"/>
          <w:szCs w:val="32"/>
        </w:rPr>
      </w:pPr>
      <w:r>
        <w:rPr>
          <w:rFonts w:hint="eastAsia"/>
          <w:sz w:val="32"/>
          <w:szCs w:val="32"/>
        </w:rPr>
        <w:t>6．具有正常履行职责所需的身体素质和工作能力;</w:t>
      </w:r>
    </w:p>
    <w:p>
      <w:pPr>
        <w:ind w:firstLine="640" w:firstLineChars="200"/>
        <w:rPr>
          <w:sz w:val="32"/>
          <w:szCs w:val="32"/>
        </w:rPr>
      </w:pPr>
      <w:r>
        <w:rPr>
          <w:rFonts w:hint="eastAsia"/>
          <w:sz w:val="32"/>
          <w:szCs w:val="32"/>
        </w:rPr>
        <w:t>7．自愿从事警务辅助工作，具有吃苦耐劳精神，服从工作安排和管理。保守工作秘密，敢于同违法犯罪行为作斗争。</w:t>
      </w:r>
    </w:p>
    <w:p>
      <w:pPr>
        <w:ind w:firstLine="640" w:firstLineChars="200"/>
        <w:rPr>
          <w:sz w:val="32"/>
          <w:szCs w:val="32"/>
        </w:rPr>
      </w:pPr>
      <w:r>
        <w:rPr>
          <w:rFonts w:hint="eastAsia"/>
          <w:sz w:val="32"/>
          <w:szCs w:val="32"/>
        </w:rPr>
        <w:t>8．具备公安机关招录人民警察规定的其他条件。</w:t>
      </w:r>
    </w:p>
    <w:p>
      <w:pPr>
        <w:ind w:firstLine="640" w:firstLineChars="200"/>
        <w:rPr>
          <w:sz w:val="32"/>
          <w:szCs w:val="32"/>
        </w:rPr>
      </w:pPr>
      <w:r>
        <w:rPr>
          <w:rFonts w:hint="eastAsia"/>
          <w:sz w:val="32"/>
          <w:szCs w:val="32"/>
        </w:rPr>
        <w:t xml:space="preserve"> (二)优先聘用条件。</w:t>
      </w:r>
    </w:p>
    <w:p>
      <w:pPr>
        <w:ind w:firstLine="640" w:firstLineChars="200"/>
        <w:rPr>
          <w:sz w:val="32"/>
          <w:szCs w:val="32"/>
        </w:rPr>
      </w:pPr>
      <w:r>
        <w:rPr>
          <w:rFonts w:hint="eastAsia"/>
          <w:sz w:val="32"/>
          <w:szCs w:val="32"/>
        </w:rPr>
        <w:t xml:space="preserve">1．在同等条件下，优先招聘烈士、因公牺牲军人、因公牺牲人民警察和因公牺牲(死亡)机关事业单位工作人员的配偶及子女; </w:t>
      </w:r>
    </w:p>
    <w:p>
      <w:pPr>
        <w:ind w:firstLine="640" w:firstLineChars="200"/>
        <w:rPr>
          <w:sz w:val="32"/>
          <w:szCs w:val="32"/>
        </w:rPr>
      </w:pPr>
      <w:r>
        <w:rPr>
          <w:rFonts w:hint="eastAsia"/>
          <w:sz w:val="32"/>
          <w:szCs w:val="32"/>
        </w:rPr>
        <w:t xml:space="preserve">2．在同等条件下，优先招聘退役士官士兵、见义勇为积极分子和先进个人、政法类和警察类院校毕业生; </w:t>
      </w:r>
    </w:p>
    <w:p>
      <w:pPr>
        <w:ind w:firstLine="640" w:firstLineChars="200"/>
        <w:rPr>
          <w:sz w:val="32"/>
          <w:szCs w:val="32"/>
        </w:rPr>
      </w:pPr>
      <w:r>
        <w:rPr>
          <w:rFonts w:hint="eastAsia"/>
          <w:sz w:val="32"/>
          <w:szCs w:val="32"/>
        </w:rPr>
        <w:t xml:space="preserve">3．在同等条件下，优先招聘建档立卡贫困户人员(自带证明材料)。 </w:t>
      </w:r>
    </w:p>
    <w:p>
      <w:pPr>
        <w:ind w:firstLine="640" w:firstLineChars="200"/>
        <w:rPr>
          <w:sz w:val="32"/>
          <w:szCs w:val="32"/>
        </w:rPr>
      </w:pPr>
      <w:r>
        <w:rPr>
          <w:rFonts w:hint="eastAsia"/>
          <w:sz w:val="32"/>
          <w:szCs w:val="32"/>
        </w:rPr>
        <w:t>4．在同等条件下，优先招聘具有熟练驾驶两轮摩车托车驾驶员。</w:t>
      </w:r>
    </w:p>
    <w:p>
      <w:pPr>
        <w:ind w:firstLine="640" w:firstLineChars="200"/>
        <w:rPr>
          <w:sz w:val="32"/>
          <w:szCs w:val="32"/>
        </w:rPr>
      </w:pPr>
      <w:r>
        <w:rPr>
          <w:rFonts w:hint="eastAsia"/>
          <w:sz w:val="32"/>
          <w:szCs w:val="32"/>
        </w:rPr>
        <w:t xml:space="preserve">(三)有下列情形之一的人员，不予聘用。 </w:t>
      </w:r>
    </w:p>
    <w:p>
      <w:pPr>
        <w:ind w:firstLine="640" w:firstLineChars="200"/>
        <w:rPr>
          <w:sz w:val="32"/>
          <w:szCs w:val="32"/>
        </w:rPr>
      </w:pPr>
      <w:r>
        <w:rPr>
          <w:rFonts w:hint="eastAsia"/>
          <w:sz w:val="32"/>
          <w:szCs w:val="32"/>
        </w:rPr>
        <w:t xml:space="preserve">1．受过刑事处罚或者涉嫌违法犯罪尚未查清的; </w:t>
      </w:r>
    </w:p>
    <w:p>
      <w:pPr>
        <w:ind w:firstLine="640" w:firstLineChars="200"/>
        <w:rPr>
          <w:sz w:val="32"/>
          <w:szCs w:val="32"/>
        </w:rPr>
      </w:pPr>
      <w:r>
        <w:rPr>
          <w:rFonts w:hint="eastAsia"/>
          <w:sz w:val="32"/>
          <w:szCs w:val="32"/>
        </w:rPr>
        <w:t xml:space="preserve">2．曾被行政拘留、收容教养、收容教育或者有吸毒史的; </w:t>
      </w:r>
    </w:p>
    <w:p>
      <w:pPr>
        <w:ind w:firstLine="640" w:firstLineChars="200"/>
        <w:rPr>
          <w:sz w:val="32"/>
          <w:szCs w:val="32"/>
        </w:rPr>
      </w:pPr>
      <w:r>
        <w:rPr>
          <w:rFonts w:hint="eastAsia"/>
          <w:sz w:val="32"/>
          <w:szCs w:val="32"/>
        </w:rPr>
        <w:t xml:space="preserve">3．被国家机关、事业单位开除公职或者辞退的; </w:t>
      </w:r>
    </w:p>
    <w:p>
      <w:pPr>
        <w:ind w:firstLine="640" w:firstLineChars="200"/>
        <w:rPr>
          <w:sz w:val="32"/>
          <w:szCs w:val="32"/>
        </w:rPr>
      </w:pPr>
      <w:r>
        <w:rPr>
          <w:rFonts w:hint="eastAsia"/>
          <w:sz w:val="32"/>
          <w:szCs w:val="32"/>
        </w:rPr>
        <w:t xml:space="preserve">4．曾因违反警务辅助人员有关管理规定而解除劳动合同的; </w:t>
      </w:r>
    </w:p>
    <w:p>
      <w:pPr>
        <w:ind w:firstLine="640" w:firstLineChars="200"/>
        <w:rPr>
          <w:sz w:val="32"/>
          <w:szCs w:val="32"/>
        </w:rPr>
      </w:pPr>
      <w:r>
        <w:rPr>
          <w:rFonts w:hint="eastAsia"/>
          <w:sz w:val="32"/>
          <w:szCs w:val="32"/>
        </w:rPr>
        <w:t xml:space="preserve">5．有较为严重的个人不良信用记录的; </w:t>
      </w:r>
    </w:p>
    <w:p>
      <w:pPr>
        <w:ind w:firstLine="640" w:firstLineChars="200"/>
        <w:rPr>
          <w:sz w:val="32"/>
          <w:szCs w:val="32"/>
        </w:rPr>
      </w:pPr>
      <w:r>
        <w:rPr>
          <w:rFonts w:hint="eastAsia"/>
          <w:sz w:val="32"/>
          <w:szCs w:val="32"/>
        </w:rPr>
        <w:t xml:space="preserve">6．具有严重身体或精神疾病，患有癫痫等间歇性疾病，不宜从事警务辅助工作的; </w:t>
      </w:r>
    </w:p>
    <w:p>
      <w:pPr>
        <w:ind w:firstLine="640" w:firstLineChars="200"/>
        <w:rPr>
          <w:sz w:val="32"/>
          <w:szCs w:val="32"/>
        </w:rPr>
      </w:pPr>
      <w:r>
        <w:rPr>
          <w:rFonts w:hint="eastAsia"/>
          <w:sz w:val="32"/>
          <w:szCs w:val="32"/>
        </w:rPr>
        <w:t xml:space="preserve">7．本人家庭成员或近亲属被判处刑罚的; </w:t>
      </w:r>
    </w:p>
    <w:p>
      <w:pPr>
        <w:ind w:firstLine="640" w:firstLineChars="200"/>
        <w:rPr>
          <w:sz w:val="32"/>
          <w:szCs w:val="32"/>
        </w:rPr>
      </w:pPr>
      <w:r>
        <w:rPr>
          <w:rFonts w:hint="eastAsia"/>
          <w:sz w:val="32"/>
          <w:szCs w:val="32"/>
        </w:rPr>
        <w:t xml:space="preserve">8．本人或家庭成员、近亲属参加非法组织、邪教组织或从事其他危害国家安全活动的; </w:t>
      </w:r>
    </w:p>
    <w:p>
      <w:pPr>
        <w:ind w:firstLine="640" w:firstLineChars="200"/>
        <w:rPr>
          <w:sz w:val="32"/>
          <w:szCs w:val="32"/>
        </w:rPr>
      </w:pPr>
      <w:r>
        <w:rPr>
          <w:rFonts w:hint="eastAsia"/>
          <w:sz w:val="32"/>
          <w:szCs w:val="32"/>
        </w:rPr>
        <w:t xml:space="preserve">9．因犯错误正在接受审查或受处分且处分期未满的; </w:t>
      </w:r>
    </w:p>
    <w:p>
      <w:pPr>
        <w:ind w:firstLine="640" w:firstLineChars="200"/>
        <w:rPr>
          <w:sz w:val="32"/>
          <w:szCs w:val="32"/>
        </w:rPr>
      </w:pPr>
      <w:r>
        <w:rPr>
          <w:rFonts w:hint="eastAsia"/>
          <w:sz w:val="32"/>
          <w:szCs w:val="32"/>
        </w:rPr>
        <w:t xml:space="preserve">10．其他国家法律、法规和有关劳动用工规定不能招聘，不适合从事勤务辅警工作情形的。 </w:t>
      </w:r>
    </w:p>
    <w:p>
      <w:pPr>
        <w:ind w:firstLine="640" w:firstLineChars="200"/>
        <w:rPr>
          <w:sz w:val="32"/>
          <w:szCs w:val="32"/>
        </w:rPr>
      </w:pPr>
      <w:r>
        <w:rPr>
          <w:rFonts w:hint="eastAsia"/>
          <w:sz w:val="32"/>
          <w:szCs w:val="32"/>
        </w:rPr>
        <w:t xml:space="preserve">三、招聘程序 </w:t>
      </w:r>
    </w:p>
    <w:p>
      <w:pPr>
        <w:ind w:firstLine="640" w:firstLineChars="200"/>
        <w:rPr>
          <w:sz w:val="32"/>
          <w:szCs w:val="32"/>
        </w:rPr>
      </w:pPr>
      <w:r>
        <w:rPr>
          <w:rFonts w:hint="eastAsia"/>
          <w:sz w:val="32"/>
          <w:szCs w:val="32"/>
        </w:rPr>
        <w:t>(一)报名。</w:t>
      </w:r>
    </w:p>
    <w:p>
      <w:pPr>
        <w:ind w:firstLine="640" w:firstLineChars="200"/>
        <w:rPr>
          <w:sz w:val="32"/>
          <w:szCs w:val="32"/>
        </w:rPr>
      </w:pPr>
      <w:r>
        <w:rPr>
          <w:rFonts w:hint="eastAsia"/>
          <w:sz w:val="32"/>
          <w:szCs w:val="32"/>
        </w:rPr>
        <w:t xml:space="preserve"> 1．报名方式：采取现场报名方式。自公告之日起5个工作日后开始报名。具体报名时间为9月1日至9月4日17：00截止，每日上午9：00至12：00，下午13：00至17：00。</w:t>
      </w:r>
    </w:p>
    <w:p>
      <w:pPr>
        <w:ind w:left="638" w:leftChars="304"/>
        <w:rPr>
          <w:sz w:val="32"/>
          <w:szCs w:val="32"/>
        </w:rPr>
      </w:pPr>
      <w:r>
        <w:rPr>
          <w:rFonts w:hint="eastAsia"/>
          <w:sz w:val="32"/>
          <w:szCs w:val="32"/>
        </w:rPr>
        <w:t>2. 报名地址：昆明经开区信息产业基地辰逸路97号公安分局一楼。联系电话：15687443135梁师；15287161370陈师。</w:t>
      </w:r>
    </w:p>
    <w:p>
      <w:pPr>
        <w:ind w:firstLine="640" w:firstLineChars="200"/>
        <w:rPr>
          <w:sz w:val="32"/>
          <w:szCs w:val="32"/>
        </w:rPr>
      </w:pPr>
      <w:r>
        <w:rPr>
          <w:rFonts w:hint="eastAsia"/>
          <w:sz w:val="32"/>
          <w:szCs w:val="32"/>
        </w:rPr>
        <w:t>3. 报名携带材料：应聘人员报名时须携带本人户口册、身份证、学历证书（每证原件及复印件1份），近期免冠大一寸彩照2张（背面书写姓名和身份证号）。报名表（附件1），报名《承诺书》（附件2）。</w:t>
      </w:r>
    </w:p>
    <w:p>
      <w:pPr>
        <w:ind w:firstLine="640" w:firstLineChars="200"/>
        <w:rPr>
          <w:sz w:val="32"/>
          <w:szCs w:val="32"/>
        </w:rPr>
      </w:pPr>
      <w:r>
        <w:rPr>
          <w:rFonts w:hint="eastAsia"/>
          <w:sz w:val="32"/>
          <w:szCs w:val="32"/>
        </w:rPr>
        <w:t>具备优先招录条件的人员同时携带军人退役证、见义勇为先进表彰证等相关证明原件及复印件1份。</w:t>
      </w:r>
    </w:p>
    <w:p>
      <w:pPr>
        <w:ind w:firstLine="640" w:firstLineChars="200"/>
        <w:rPr>
          <w:sz w:val="32"/>
          <w:szCs w:val="32"/>
        </w:rPr>
      </w:pPr>
      <w:r>
        <w:rPr>
          <w:rFonts w:hint="eastAsia"/>
          <w:sz w:val="32"/>
          <w:szCs w:val="32"/>
        </w:rPr>
        <w:t>已就业人员报名时需工作单位出具同意报考证明并加盖公章。报名时出示原件审核，收取复印件。</w:t>
      </w:r>
    </w:p>
    <w:p>
      <w:pPr>
        <w:ind w:firstLine="640" w:firstLineChars="200"/>
        <w:rPr>
          <w:sz w:val="32"/>
          <w:szCs w:val="32"/>
        </w:rPr>
      </w:pPr>
      <w:r>
        <w:rPr>
          <w:rFonts w:hint="eastAsia"/>
          <w:sz w:val="32"/>
          <w:szCs w:val="32"/>
        </w:rPr>
        <w:t>报名人员对所提供的信息材料真实性及服从工作安排写出承诺书。承诺书的内容包括：提供资料的真实性、是否服从工作安排、被聘用后至少工作满六个月以上等。提供虚假材料的，一经查实，立即取消资格，并列入招聘黑名单。</w:t>
      </w:r>
    </w:p>
    <w:p>
      <w:pPr>
        <w:ind w:firstLine="640" w:firstLineChars="200"/>
        <w:rPr>
          <w:sz w:val="32"/>
          <w:szCs w:val="32"/>
        </w:rPr>
      </w:pPr>
      <w:r>
        <w:rPr>
          <w:rFonts w:hint="eastAsia"/>
          <w:sz w:val="32"/>
          <w:szCs w:val="32"/>
        </w:rPr>
        <w:t>(二)现场报名资格初审。现场报名时，将对报名人员提供的报名资料及视力、身高形象及纵跳跑步等情况进行初步审查，经报名初审合格的收取报名表。根据云发改【2005】1039号文件规定，经初步审验合格报名成功的应聘人员缴纳考务费40元/人，开具考务费收据。取得报名资格进入后续招聘环节，考务费用不予退还。</w:t>
      </w:r>
    </w:p>
    <w:p>
      <w:pPr>
        <w:ind w:firstLine="640" w:firstLineChars="200"/>
        <w:rPr>
          <w:sz w:val="32"/>
          <w:szCs w:val="32"/>
        </w:rPr>
      </w:pPr>
      <w:r>
        <w:rPr>
          <w:rFonts w:hint="eastAsia"/>
          <w:sz w:val="32"/>
          <w:szCs w:val="32"/>
        </w:rPr>
        <w:t>报名资格初步审查不合格的，不收取报名表，并不得进入后续招聘环节。</w:t>
      </w:r>
    </w:p>
    <w:p>
      <w:pPr>
        <w:ind w:firstLine="640" w:firstLineChars="200"/>
        <w:rPr>
          <w:sz w:val="32"/>
          <w:szCs w:val="32"/>
        </w:rPr>
      </w:pPr>
      <w:r>
        <w:rPr>
          <w:rFonts w:hint="eastAsia"/>
          <w:sz w:val="32"/>
          <w:szCs w:val="32"/>
        </w:rPr>
        <w:t>(三)体能测试。资格审查通过的人员进入体能测试。</w:t>
      </w:r>
    </w:p>
    <w:p>
      <w:pPr>
        <w:ind w:firstLine="640" w:firstLineChars="200"/>
        <w:rPr>
          <w:sz w:val="32"/>
          <w:szCs w:val="32"/>
        </w:rPr>
      </w:pPr>
      <w:r>
        <w:rPr>
          <w:rFonts w:hint="eastAsia"/>
          <w:sz w:val="32"/>
          <w:szCs w:val="32"/>
        </w:rPr>
        <w:t>体能测试为百分制，内容：</w:t>
      </w:r>
    </w:p>
    <w:p>
      <w:pPr>
        <w:ind w:firstLine="640" w:firstLineChars="200"/>
        <w:rPr>
          <w:sz w:val="32"/>
          <w:szCs w:val="32"/>
        </w:rPr>
      </w:pPr>
      <w:r>
        <w:rPr>
          <w:rFonts w:hint="eastAsia"/>
          <w:sz w:val="32"/>
          <w:szCs w:val="32"/>
        </w:rPr>
        <w:t>1．1000米跑（按时间标准计分）；</w:t>
      </w:r>
    </w:p>
    <w:p>
      <w:pPr>
        <w:ind w:firstLine="640" w:firstLineChars="200"/>
        <w:rPr>
          <w:sz w:val="32"/>
          <w:szCs w:val="32"/>
        </w:rPr>
      </w:pPr>
      <w:r>
        <w:rPr>
          <w:rFonts w:hint="eastAsia"/>
          <w:sz w:val="32"/>
          <w:szCs w:val="32"/>
        </w:rPr>
        <w:t>2．1分钟府卧撑（按完成次数标准计分）。</w:t>
      </w:r>
    </w:p>
    <w:p>
      <w:pPr>
        <w:ind w:firstLine="640" w:firstLineChars="200"/>
        <w:rPr>
          <w:sz w:val="32"/>
          <w:szCs w:val="32"/>
        </w:rPr>
      </w:pPr>
      <w:r>
        <w:rPr>
          <w:rFonts w:hint="eastAsia"/>
          <w:sz w:val="32"/>
          <w:szCs w:val="32"/>
        </w:rPr>
        <w:t>评分参照公安民警体能测试标准。体能测试时间地点另行通知。</w:t>
      </w:r>
    </w:p>
    <w:p>
      <w:pPr>
        <w:ind w:firstLine="640" w:firstLineChars="200"/>
        <w:rPr>
          <w:sz w:val="32"/>
          <w:szCs w:val="32"/>
        </w:rPr>
      </w:pPr>
      <w:r>
        <w:rPr>
          <w:rFonts w:hint="eastAsia"/>
          <w:sz w:val="32"/>
          <w:szCs w:val="32"/>
        </w:rPr>
        <w:t>（四）笔试。和体能测试同步进行，方式为闭卷考试。内容为基本法律知识、基本电脑应用操作知识、基本写作。按百分制计分，不指定考试用书。</w:t>
      </w:r>
    </w:p>
    <w:p>
      <w:pPr>
        <w:ind w:firstLine="640" w:firstLineChars="200"/>
        <w:rPr>
          <w:sz w:val="32"/>
          <w:szCs w:val="32"/>
        </w:rPr>
      </w:pPr>
      <w:r>
        <w:rPr>
          <w:rFonts w:hint="eastAsia"/>
          <w:sz w:val="32"/>
          <w:szCs w:val="32"/>
        </w:rPr>
        <w:t>（五）面试。按体能占30%、笔试占70%的比例之和由高到低排名，以1：2的比例确定进入面试环节人员。体能和笔试成绩及排名在云南</w:t>
      </w:r>
      <w:r>
        <w:rPr>
          <w:rFonts w:hint="eastAsia"/>
          <w:sz w:val="32"/>
          <w:szCs w:val="32"/>
          <w:lang w:val="en-US" w:eastAsia="zh-CN"/>
        </w:rPr>
        <w:t>招聘</w:t>
      </w:r>
      <w:r>
        <w:rPr>
          <w:rFonts w:hint="eastAsia"/>
          <w:sz w:val="32"/>
          <w:szCs w:val="32"/>
        </w:rPr>
        <w:t>网等网站上公示5个工作日。如有放弃面试的人员，按排名顺序进行递补。</w:t>
      </w:r>
    </w:p>
    <w:p>
      <w:pPr>
        <w:ind w:firstLine="640" w:firstLineChars="200"/>
        <w:rPr>
          <w:sz w:val="32"/>
          <w:szCs w:val="32"/>
        </w:rPr>
      </w:pPr>
      <w:r>
        <w:rPr>
          <w:rFonts w:hint="eastAsia"/>
          <w:sz w:val="32"/>
          <w:szCs w:val="32"/>
        </w:rPr>
        <w:t>面试按百分制打分。</w:t>
      </w:r>
    </w:p>
    <w:p>
      <w:pPr>
        <w:ind w:firstLine="640" w:firstLineChars="200"/>
        <w:rPr>
          <w:sz w:val="32"/>
          <w:szCs w:val="32"/>
        </w:rPr>
      </w:pPr>
      <w:r>
        <w:rPr>
          <w:rFonts w:hint="eastAsia"/>
          <w:sz w:val="32"/>
          <w:szCs w:val="32"/>
        </w:rPr>
        <w:t>（六）体检和政审考察。</w:t>
      </w:r>
    </w:p>
    <w:p>
      <w:pPr>
        <w:ind w:firstLine="640" w:firstLineChars="200"/>
        <w:rPr>
          <w:sz w:val="32"/>
          <w:szCs w:val="32"/>
        </w:rPr>
      </w:pPr>
      <w:r>
        <w:rPr>
          <w:rFonts w:hint="eastAsia"/>
          <w:sz w:val="32"/>
          <w:szCs w:val="32"/>
        </w:rPr>
        <w:t>1.按体能占20%、笔试占40%、面试占40%的比例，计算综合成绩，根据综合成绩的排名，按1：1的比例确定参加体检和政审考察人员。综合总成绩及排名在云南</w:t>
      </w:r>
      <w:r>
        <w:rPr>
          <w:rFonts w:hint="eastAsia"/>
          <w:sz w:val="32"/>
          <w:szCs w:val="32"/>
          <w:lang w:val="en-US" w:eastAsia="zh-CN"/>
        </w:rPr>
        <w:t>招聘</w:t>
      </w:r>
      <w:r>
        <w:rPr>
          <w:rFonts w:hint="eastAsia"/>
          <w:sz w:val="32"/>
          <w:szCs w:val="32"/>
        </w:rPr>
        <w:t>网等网站上公示5个工作日。</w:t>
      </w:r>
    </w:p>
    <w:p>
      <w:pPr>
        <w:ind w:firstLine="640" w:firstLineChars="200"/>
        <w:rPr>
          <w:sz w:val="32"/>
          <w:szCs w:val="32"/>
        </w:rPr>
      </w:pPr>
      <w:r>
        <w:rPr>
          <w:rFonts w:hint="eastAsia"/>
          <w:sz w:val="32"/>
          <w:szCs w:val="32"/>
        </w:rPr>
        <w:t>2.符合优先聘用条件的人员，在综合成绩相同时排名在前。</w:t>
      </w:r>
    </w:p>
    <w:p>
      <w:pPr>
        <w:ind w:firstLine="640" w:firstLineChars="200"/>
        <w:rPr>
          <w:sz w:val="32"/>
          <w:szCs w:val="32"/>
        </w:rPr>
      </w:pPr>
      <w:r>
        <w:rPr>
          <w:rFonts w:hint="eastAsia"/>
          <w:sz w:val="32"/>
          <w:szCs w:val="32"/>
        </w:rPr>
        <w:t>3.体检参照《公务员录用特殊标准（试行）》，按通知统一到指定的有体检资质的医院进行体检，体检费用由报考个人承担。</w:t>
      </w:r>
    </w:p>
    <w:p>
      <w:pPr>
        <w:ind w:firstLine="640" w:firstLineChars="200"/>
        <w:rPr>
          <w:sz w:val="32"/>
          <w:szCs w:val="32"/>
        </w:rPr>
      </w:pPr>
      <w:r>
        <w:rPr>
          <w:rFonts w:hint="eastAsia"/>
          <w:sz w:val="32"/>
          <w:szCs w:val="32"/>
        </w:rPr>
        <w:t>政审参照人民警察录用考察和政审相关要求，按通知统一的制式表格内容完成。</w:t>
      </w:r>
    </w:p>
    <w:p>
      <w:pPr>
        <w:ind w:firstLine="640" w:firstLineChars="200"/>
        <w:rPr>
          <w:sz w:val="32"/>
          <w:szCs w:val="32"/>
        </w:rPr>
      </w:pPr>
      <w:r>
        <w:rPr>
          <w:rFonts w:hint="eastAsia"/>
          <w:sz w:val="32"/>
          <w:szCs w:val="32"/>
        </w:rPr>
        <w:t>4.递补。体检与政审过程中出现不合格或放弃情形时，按照综合成绩由高到低顺序进行递补。</w:t>
      </w:r>
    </w:p>
    <w:p>
      <w:pPr>
        <w:ind w:firstLine="640" w:firstLineChars="200"/>
        <w:rPr>
          <w:sz w:val="32"/>
          <w:szCs w:val="32"/>
        </w:rPr>
      </w:pPr>
      <w:r>
        <w:rPr>
          <w:rFonts w:hint="eastAsia"/>
          <w:sz w:val="32"/>
          <w:szCs w:val="32"/>
        </w:rPr>
        <w:t>(七)公示。 拟聘用人员名单将在云南</w:t>
      </w:r>
      <w:r>
        <w:rPr>
          <w:rFonts w:hint="eastAsia"/>
          <w:sz w:val="32"/>
          <w:szCs w:val="32"/>
          <w:lang w:val="en-US" w:eastAsia="zh-CN"/>
        </w:rPr>
        <w:t>招聘</w:t>
      </w:r>
      <w:r>
        <w:rPr>
          <w:rFonts w:hint="eastAsia"/>
          <w:sz w:val="32"/>
          <w:szCs w:val="32"/>
        </w:rPr>
        <w:t>网等网站上公告，公示期为7个工作日。对有异议人员经严格考察属实的将不予聘用。</w:t>
      </w:r>
    </w:p>
    <w:p>
      <w:pPr>
        <w:ind w:firstLine="640" w:firstLineChars="200"/>
        <w:rPr>
          <w:sz w:val="32"/>
          <w:szCs w:val="32"/>
        </w:rPr>
      </w:pPr>
      <w:r>
        <w:rPr>
          <w:rFonts w:hint="eastAsia"/>
          <w:sz w:val="32"/>
          <w:szCs w:val="32"/>
        </w:rPr>
        <w:t xml:space="preserve">四、录用及待遇。 </w:t>
      </w:r>
    </w:p>
    <w:p>
      <w:pPr>
        <w:ind w:firstLine="640" w:firstLineChars="200"/>
        <w:rPr>
          <w:sz w:val="32"/>
          <w:szCs w:val="32"/>
        </w:rPr>
      </w:pPr>
      <w:r>
        <w:rPr>
          <w:rFonts w:hint="eastAsia"/>
          <w:sz w:val="32"/>
          <w:szCs w:val="32"/>
        </w:rPr>
        <w:t>（一）录用。公示期满无异议人员，按照平等自愿原则，统一与昆明经济技术开发区安泰保安服务有限公司签订书面劳动合同。试用期满考核不合格的，解除劳动合同。</w:t>
      </w:r>
    </w:p>
    <w:p>
      <w:pPr>
        <w:ind w:firstLine="640" w:firstLineChars="200"/>
        <w:rPr>
          <w:sz w:val="32"/>
          <w:szCs w:val="32"/>
        </w:rPr>
      </w:pPr>
      <w:r>
        <w:rPr>
          <w:rFonts w:hint="eastAsia"/>
          <w:sz w:val="32"/>
          <w:szCs w:val="32"/>
        </w:rPr>
        <w:t>（二）待遇。根据聘用人员安排的工作岗位，月总待遇（包括基本工资、岗位考核工资、伙食补贴、“五险一金”等）约6000元。试用期间基本工资和岗位考核工资按80%计发。工作期间进行月或季日常考核，年度根据个人能力和工作表现考核晋升工资。</w:t>
      </w:r>
    </w:p>
    <w:p>
      <w:pPr>
        <w:ind w:firstLine="640" w:firstLineChars="200"/>
        <w:rPr>
          <w:sz w:val="32"/>
          <w:szCs w:val="32"/>
        </w:rPr>
      </w:pPr>
      <w:r>
        <w:rPr>
          <w:rFonts w:hint="eastAsia"/>
          <w:sz w:val="32"/>
          <w:szCs w:val="32"/>
        </w:rPr>
        <w:t>受聘人员履职期间，按国家规定缴纳城镇职工社会养老、医疗、工伤、失业、生育保险及住房公积金。购买意外伤害险。</w:t>
      </w:r>
    </w:p>
    <w:p>
      <w:pPr>
        <w:ind w:firstLine="640" w:firstLineChars="200"/>
        <w:rPr>
          <w:sz w:val="32"/>
          <w:szCs w:val="32"/>
        </w:rPr>
      </w:pPr>
      <w:r>
        <w:rPr>
          <w:rFonts w:hint="eastAsia"/>
          <w:sz w:val="32"/>
          <w:szCs w:val="32"/>
        </w:rPr>
        <w:t>提供食宿条件。节假日根据辅警工作岗位的特殊性轮休安排。</w:t>
      </w:r>
    </w:p>
    <w:p>
      <w:pPr>
        <w:ind w:firstLine="640" w:firstLineChars="200"/>
        <w:rPr>
          <w:sz w:val="32"/>
          <w:szCs w:val="32"/>
        </w:rPr>
      </w:pPr>
      <w:r>
        <w:rPr>
          <w:rFonts w:hint="eastAsia"/>
          <w:sz w:val="32"/>
          <w:szCs w:val="32"/>
        </w:rPr>
        <w:t>五、其他说明。</w:t>
      </w:r>
    </w:p>
    <w:p>
      <w:pPr>
        <w:ind w:firstLine="640" w:firstLineChars="200"/>
        <w:rPr>
          <w:sz w:val="32"/>
          <w:szCs w:val="32"/>
        </w:rPr>
      </w:pPr>
      <w:r>
        <w:rPr>
          <w:rFonts w:hint="eastAsia"/>
          <w:sz w:val="32"/>
          <w:szCs w:val="32"/>
        </w:rPr>
        <w:t xml:space="preserve">（一）昆明市公安局国家经济技术开发区分局仅委托昆明经济技术开发区安泰保安服务有限公司面向社会公开招聘。其他机构与个人均为非法行为，一经发现，将严肃追责。    </w:t>
      </w:r>
    </w:p>
    <w:p>
      <w:pPr>
        <w:ind w:firstLine="640" w:firstLineChars="200"/>
        <w:rPr>
          <w:sz w:val="32"/>
          <w:szCs w:val="32"/>
        </w:rPr>
      </w:pPr>
      <w:r>
        <w:rPr>
          <w:rFonts w:hint="eastAsia"/>
          <w:sz w:val="32"/>
          <w:szCs w:val="32"/>
        </w:rPr>
        <w:t>（二）应聘人员对本人提供资料的真实性负责，凡发现弄虚作假的，立即取消资格和解除劳动合同。</w:t>
      </w:r>
    </w:p>
    <w:p>
      <w:pPr>
        <w:ind w:firstLine="640" w:firstLineChars="200"/>
        <w:rPr>
          <w:sz w:val="32"/>
          <w:szCs w:val="32"/>
        </w:rPr>
      </w:pPr>
      <w:r>
        <w:rPr>
          <w:rFonts w:hint="eastAsia"/>
          <w:sz w:val="32"/>
          <w:szCs w:val="32"/>
        </w:rPr>
        <w:t>（三）招聘期间将以电话或短信、微信等方式进行通知和联系，请应聘人员保持通信畅通，如因通信不畅造成应聘失误和损失的，由应聘人员本人负责。</w:t>
      </w:r>
    </w:p>
    <w:p>
      <w:pPr>
        <w:ind w:firstLine="640" w:firstLineChars="200"/>
        <w:rPr>
          <w:sz w:val="32"/>
          <w:szCs w:val="32"/>
        </w:rPr>
      </w:pPr>
      <w:r>
        <w:rPr>
          <w:rFonts w:hint="eastAsia"/>
          <w:sz w:val="32"/>
          <w:szCs w:val="32"/>
        </w:rPr>
        <w:t>（四）本公告由昆明市公安局国家经济技术开发区分局、昆明经济技术开发区安泰保安服务有限公司负责解释。</w:t>
      </w:r>
    </w:p>
    <w:p>
      <w:pPr>
        <w:ind w:firstLine="640" w:firstLineChars="200"/>
        <w:rPr>
          <w:sz w:val="32"/>
          <w:szCs w:val="32"/>
        </w:rPr>
      </w:pPr>
      <w:r>
        <w:rPr>
          <w:rFonts w:hint="eastAsia"/>
          <w:sz w:val="32"/>
          <w:szCs w:val="32"/>
        </w:rPr>
        <w:t xml:space="preserve">                  </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sz w:val="32"/>
          <w:szCs w:val="32"/>
        </w:rPr>
      </w:pPr>
    </w:p>
    <w:p>
      <w:pPr>
        <w:ind w:firstLine="640" w:firstLineChars="200"/>
        <w:rPr>
          <w:sz w:val="32"/>
          <w:szCs w:val="32"/>
        </w:rPr>
      </w:pPr>
      <w:r>
        <w:rPr>
          <w:rFonts w:hint="eastAsia"/>
          <w:sz w:val="32"/>
          <w:szCs w:val="32"/>
        </w:rPr>
        <w:t>附件：一、经开公安分局勤务辅警招聘报名表；</w:t>
      </w:r>
    </w:p>
    <w:p>
      <w:pPr>
        <w:ind w:firstLine="640" w:firstLineChars="200"/>
        <w:rPr>
          <w:sz w:val="32"/>
          <w:szCs w:val="32"/>
        </w:rPr>
      </w:pPr>
      <w:r>
        <w:rPr>
          <w:rFonts w:hint="eastAsia"/>
          <w:sz w:val="32"/>
          <w:szCs w:val="32"/>
        </w:rPr>
        <w:t xml:space="preserve">      二、经开公安分局勤务辅警报考诚信承诺书；</w:t>
      </w:r>
    </w:p>
    <w:p>
      <w:pPr>
        <w:ind w:firstLine="640" w:firstLineChars="200"/>
        <w:rPr>
          <w:sz w:val="32"/>
          <w:szCs w:val="32"/>
        </w:rPr>
      </w:pPr>
      <w:r>
        <w:rPr>
          <w:rFonts w:hint="eastAsia"/>
          <w:sz w:val="32"/>
          <w:szCs w:val="32"/>
        </w:rPr>
        <w:t xml:space="preserve">      三、</w:t>
      </w:r>
      <w:r>
        <w:rPr>
          <w:rFonts w:hint="eastAsia" w:cs="Times New Roman" w:asciiTheme="minorEastAsia" w:hAnsiTheme="minorEastAsia"/>
          <w:sz w:val="32"/>
          <w:szCs w:val="32"/>
        </w:rPr>
        <w:t>同意报考证明（样式）</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3360" w:firstLineChars="1050"/>
        <w:rPr>
          <w:sz w:val="32"/>
          <w:szCs w:val="32"/>
        </w:rPr>
      </w:pPr>
      <w:r>
        <w:rPr>
          <w:rFonts w:hint="eastAsia"/>
          <w:sz w:val="32"/>
          <w:szCs w:val="32"/>
        </w:rPr>
        <w:t>昆明市公安局国家经济技术开发区分局</w:t>
      </w:r>
    </w:p>
    <w:p>
      <w:pPr>
        <w:ind w:firstLine="640" w:firstLineChars="200"/>
        <w:rPr>
          <w:sz w:val="32"/>
          <w:szCs w:val="32"/>
        </w:rPr>
      </w:pPr>
      <w:r>
        <w:rPr>
          <w:rFonts w:hint="eastAsia"/>
          <w:sz w:val="32"/>
          <w:szCs w:val="32"/>
        </w:rPr>
        <w:t xml:space="preserve">                 昆明</w:t>
      </w:r>
      <w:r>
        <w:rPr>
          <w:rFonts w:hint="eastAsia"/>
          <w:sz w:val="32"/>
          <w:szCs w:val="32"/>
          <w:lang w:val="en-US" w:eastAsia="zh-CN"/>
        </w:rPr>
        <w:t>经济技术开发区</w:t>
      </w:r>
      <w:r>
        <w:rPr>
          <w:rFonts w:hint="eastAsia"/>
          <w:sz w:val="32"/>
          <w:szCs w:val="32"/>
        </w:rPr>
        <w:t>安泰保安服务有限公司</w:t>
      </w:r>
    </w:p>
    <w:p>
      <w:pPr>
        <w:ind w:firstLine="640" w:firstLineChars="200"/>
        <w:rPr>
          <w:sz w:val="32"/>
          <w:szCs w:val="32"/>
        </w:rPr>
      </w:pPr>
      <w:r>
        <w:rPr>
          <w:rFonts w:hint="eastAsia"/>
          <w:sz w:val="32"/>
          <w:szCs w:val="32"/>
        </w:rPr>
        <w:t xml:space="preserve">                             2019年8月23日</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rPr>
          <w:sz w:val="32"/>
          <w:szCs w:val="32"/>
        </w:rPr>
      </w:pPr>
    </w:p>
    <w:p>
      <w:pPr>
        <w:rPr>
          <w:rFonts w:ascii="Calibri" w:hAnsi="Calibri" w:eastAsia="宋体" w:cs="Times New Roman"/>
          <w:sz w:val="32"/>
          <w:szCs w:val="32"/>
        </w:rPr>
      </w:pPr>
      <w:r>
        <w:rPr>
          <w:rFonts w:hint="eastAsia" w:ascii="Calibri" w:hAnsi="Calibri" w:eastAsia="宋体" w:cs="Times New Roman"/>
          <w:sz w:val="32"/>
          <w:szCs w:val="32"/>
        </w:rPr>
        <w:t>附件</w:t>
      </w:r>
      <w:r>
        <w:rPr>
          <w:rFonts w:ascii="Calibri" w:hAnsi="Calibri" w:eastAsia="宋体" w:cs="Times New Roman"/>
          <w:sz w:val="32"/>
          <w:szCs w:val="32"/>
        </w:rPr>
        <w:t>1</w:t>
      </w:r>
      <w:r>
        <w:rPr>
          <w:rFonts w:hint="eastAsia" w:ascii="Calibri" w:hAnsi="Calibri" w:eastAsia="宋体" w:cs="Times New Roman"/>
          <w:sz w:val="32"/>
          <w:szCs w:val="32"/>
        </w:rPr>
        <w:t>：报名表</w:t>
      </w:r>
    </w:p>
    <w:p>
      <w:pPr>
        <w:spacing w:line="600" w:lineRule="exact"/>
        <w:jc w:val="center"/>
        <w:rPr>
          <w:rFonts w:ascii="黑体" w:hAnsi="黑体" w:eastAsia="黑体" w:cs="Times New Roman"/>
          <w:sz w:val="44"/>
          <w:szCs w:val="44"/>
        </w:rPr>
      </w:pPr>
      <w:r>
        <w:rPr>
          <w:rFonts w:hint="eastAsia" w:ascii="黑体" w:hAnsi="黑体" w:eastAsia="黑体" w:cs="Times New Roman"/>
          <w:sz w:val="44"/>
          <w:szCs w:val="44"/>
        </w:rPr>
        <w:t>经开区公安分局勤务辅警应聘报名表</w:t>
      </w:r>
    </w:p>
    <w:p>
      <w:pPr>
        <w:spacing w:line="240" w:lineRule="atLeast"/>
        <w:jc w:val="center"/>
        <w:rPr>
          <w:rFonts w:ascii="宋体" w:hAnsi="Calibri" w:eastAsia="宋体" w:cs="Times New Roman"/>
          <w:sz w:val="24"/>
        </w:rPr>
      </w:pPr>
    </w:p>
    <w:p>
      <w:pPr>
        <w:spacing w:line="240" w:lineRule="atLeast"/>
        <w:jc w:val="center"/>
        <w:rPr>
          <w:rFonts w:ascii="宋体" w:hAnsi="Calibri" w:eastAsia="宋体" w:cs="Times New Roman"/>
          <w:sz w:val="24"/>
        </w:rPr>
      </w:pPr>
      <w:r>
        <w:rPr>
          <w:rFonts w:hint="eastAsia" w:ascii="宋体" w:hAnsi="宋体" w:eastAsia="宋体" w:cs="Times New Roman"/>
          <w:sz w:val="24"/>
        </w:rPr>
        <w:t>编号：                                           填表时间：   年   月   日</w:t>
      </w:r>
    </w:p>
    <w:tbl>
      <w:tblPr>
        <w:tblStyle w:val="5"/>
        <w:tblW w:w="10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362"/>
        <w:gridCol w:w="171"/>
        <w:gridCol w:w="107"/>
        <w:gridCol w:w="812"/>
        <w:gridCol w:w="335"/>
        <w:gridCol w:w="172"/>
        <w:gridCol w:w="146"/>
        <w:gridCol w:w="102"/>
        <w:gridCol w:w="145"/>
        <w:gridCol w:w="180"/>
        <w:gridCol w:w="95"/>
        <w:gridCol w:w="23"/>
        <w:gridCol w:w="712"/>
        <w:gridCol w:w="122"/>
        <w:gridCol w:w="308"/>
        <w:gridCol w:w="180"/>
        <w:gridCol w:w="263"/>
        <w:gridCol w:w="810"/>
        <w:gridCol w:w="139"/>
        <w:gridCol w:w="48"/>
        <w:gridCol w:w="90"/>
        <w:gridCol w:w="90"/>
        <w:gridCol w:w="605"/>
        <w:gridCol w:w="340"/>
        <w:gridCol w:w="315"/>
        <w:gridCol w:w="68"/>
        <w:gridCol w:w="471"/>
        <w:gridCol w:w="508"/>
        <w:gridCol w:w="627"/>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姓名</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863"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性别</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156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sz w:val="28"/>
                <w:szCs w:val="28"/>
              </w:rPr>
              <w:t>身份证号</w:t>
            </w:r>
          </w:p>
        </w:tc>
        <w:tc>
          <w:tcPr>
            <w:tcW w:w="2674" w:type="dxa"/>
            <w:gridSpan w:val="10"/>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93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rPr>
              <w:t>照</w:t>
            </w:r>
          </w:p>
          <w:p>
            <w:pPr>
              <w:spacing w:line="500" w:lineRule="exact"/>
              <w:jc w:val="center"/>
              <w:rPr>
                <w:rFonts w:ascii="宋体" w:hAnsi="Calibri" w:eastAsia="宋体" w:cs="Times New Roman"/>
              </w:rPr>
            </w:pPr>
            <w:r>
              <w:rPr>
                <w:rFonts w:hint="eastAsia" w:ascii="宋体" w:hAnsi="宋体" w:eastAsia="宋体" w:cs="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民族</w:t>
            </w:r>
          </w:p>
        </w:tc>
        <w:tc>
          <w:tcPr>
            <w:tcW w:w="109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90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籍贯</w:t>
            </w:r>
          </w:p>
        </w:tc>
        <w:tc>
          <w:tcPr>
            <w:tcW w:w="14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sz w:val="28"/>
                <w:szCs w:val="28"/>
              </w:rPr>
              <w:t>联系电话</w:t>
            </w:r>
          </w:p>
        </w:tc>
        <w:tc>
          <w:tcPr>
            <w:tcW w:w="2307"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9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出生日期</w:t>
            </w:r>
          </w:p>
        </w:tc>
        <w:tc>
          <w:tcPr>
            <w:tcW w:w="217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4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健康状况</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婚姻状况</w:t>
            </w:r>
          </w:p>
        </w:tc>
        <w:tc>
          <w:tcPr>
            <w:tcW w:w="104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9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身高</w:t>
            </w:r>
          </w:p>
        </w:tc>
        <w:tc>
          <w:tcPr>
            <w:tcW w:w="220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宋体" w:hAnsi="Calibri" w:eastAsia="宋体" w:cs="Times New Roman"/>
                <w:sz w:val="28"/>
                <w:szCs w:val="28"/>
              </w:rPr>
            </w:pPr>
            <w:r>
              <w:rPr>
                <w:rFonts w:hint="eastAsia" w:ascii="宋体" w:hAnsi="宋体" w:eastAsia="宋体" w:cs="Times New Roman"/>
              </w:rPr>
              <w:t>cm</w:t>
            </w:r>
          </w:p>
        </w:tc>
        <w:tc>
          <w:tcPr>
            <w:tcW w:w="115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体重</w:t>
            </w:r>
          </w:p>
        </w:tc>
        <w:tc>
          <w:tcPr>
            <w:tcW w:w="196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宋体" w:hAnsi="宋体" w:eastAsia="宋体" w:cs="Times New Roman"/>
              </w:rPr>
            </w:pPr>
            <w:r>
              <w:rPr>
                <w:rFonts w:hint="eastAsia" w:ascii="宋体" w:hAnsi="宋体" w:eastAsia="宋体" w:cs="Times New Roman"/>
              </w:rPr>
              <w:t>kg</w:t>
            </w:r>
          </w:p>
        </w:tc>
        <w:tc>
          <w:tcPr>
            <w:tcW w:w="103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sz w:val="28"/>
                <w:szCs w:val="28"/>
              </w:rPr>
              <w:t>鞋码</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宋体" w:hAnsi="Calibri" w:eastAsia="宋体" w:cs="Times New Roman"/>
              </w:rPr>
            </w:pPr>
            <w:r>
              <w:rPr>
                <w:rFonts w:hint="eastAsia" w:ascii="宋体" w:hAnsi="宋体" w:eastAsia="宋体" w:cs="Times New Roman"/>
                <w:sz w:val="28"/>
                <w:szCs w:val="28"/>
              </w:rPr>
              <w:t>码</w:t>
            </w:r>
          </w:p>
        </w:tc>
        <w:tc>
          <w:tcPr>
            <w:tcW w:w="19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学历</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8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专业</w:t>
            </w:r>
          </w:p>
        </w:tc>
        <w:tc>
          <w:tcPr>
            <w:tcW w:w="134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p>
        </w:tc>
        <w:tc>
          <w:tcPr>
            <w:tcW w:w="204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毕业时间</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9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2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毕业院校</w:t>
            </w:r>
          </w:p>
        </w:tc>
        <w:tc>
          <w:tcPr>
            <w:tcW w:w="4870" w:type="dxa"/>
            <w:gridSpan w:val="1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sz w:val="28"/>
                <w:szCs w:val="28"/>
              </w:rPr>
              <w:t>政治面貌</w:t>
            </w:r>
          </w:p>
        </w:tc>
        <w:tc>
          <w:tcPr>
            <w:tcW w:w="2983"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90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r>
              <w:rPr>
                <w:rFonts w:hint="eastAsia" w:ascii="宋体" w:hAnsi="宋体" w:eastAsia="宋体" w:cs="Times New Roman"/>
                <w:sz w:val="28"/>
              </w:rPr>
              <w:t>持有何种驾照</w:t>
            </w:r>
          </w:p>
        </w:tc>
        <w:tc>
          <w:tcPr>
            <w:tcW w:w="359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4111" w:type="dxa"/>
            <w:gridSpan w:val="1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rPr>
            </w:pPr>
            <w:r>
              <w:rPr>
                <w:rFonts w:hint="eastAsia" w:ascii="宋体" w:hAnsi="宋体" w:eastAsia="宋体" w:cs="Times New Roman"/>
                <w:sz w:val="28"/>
                <w:szCs w:val="28"/>
              </w:rPr>
              <w:t>是否患有精神或间歇性疾病</w:t>
            </w:r>
          </w:p>
        </w:tc>
        <w:tc>
          <w:tcPr>
            <w:tcW w:w="13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37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持有何种职业资格证书</w:t>
            </w:r>
          </w:p>
        </w:tc>
        <w:tc>
          <w:tcPr>
            <w:tcW w:w="2130" w:type="dxa"/>
            <w:gridSpan w:val="10"/>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c>
          <w:tcPr>
            <w:tcW w:w="2505"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是否服从分配</w:t>
            </w:r>
          </w:p>
        </w:tc>
        <w:tc>
          <w:tcPr>
            <w:tcW w:w="291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90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现居住地地址</w:t>
            </w:r>
          </w:p>
        </w:tc>
        <w:tc>
          <w:tcPr>
            <w:tcW w:w="9015" w:type="dxa"/>
            <w:gridSpan w:val="2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90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szCs w:val="28"/>
              </w:rPr>
            </w:pPr>
            <w:r>
              <w:rPr>
                <w:rFonts w:hint="eastAsia" w:ascii="宋体" w:hAnsi="宋体" w:eastAsia="宋体" w:cs="Times New Roman"/>
                <w:sz w:val="28"/>
                <w:szCs w:val="28"/>
              </w:rPr>
              <w:t>户口所在地</w:t>
            </w:r>
          </w:p>
        </w:tc>
        <w:tc>
          <w:tcPr>
            <w:tcW w:w="9015" w:type="dxa"/>
            <w:gridSpan w:val="2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0920" w:type="dxa"/>
            <w:gridSpan w:val="31"/>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rPr>
            </w:pPr>
            <w:r>
              <w:rPr>
                <w:rFonts w:hint="eastAsia" w:ascii="宋体" w:hAnsi="宋体" w:eastAsia="宋体" w:cs="Times New Roman"/>
                <w:sz w:val="28"/>
              </w:rPr>
              <w:t>个 人 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0920" w:type="dxa"/>
            <w:gridSpan w:val="31"/>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20" w:type="dxa"/>
            <w:gridSpan w:val="31"/>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rPr>
            </w:pPr>
            <w:r>
              <w:rPr>
                <w:rFonts w:hint="eastAsia" w:ascii="宋体" w:hAnsi="宋体" w:eastAsia="宋体" w:cs="Times New Roman"/>
                <w:sz w:val="28"/>
              </w:rPr>
              <w:t>个 人 特 长 及 爱 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0920" w:type="dxa"/>
            <w:gridSpan w:val="31"/>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920" w:type="dxa"/>
            <w:gridSpan w:val="31"/>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Calibri" w:eastAsia="宋体" w:cs="Times New Roman"/>
                <w:sz w:val="28"/>
              </w:rPr>
            </w:pPr>
            <w:r>
              <w:rPr>
                <w:rFonts w:hint="eastAsia" w:ascii="宋体" w:hAnsi="宋体" w:eastAsia="宋体" w:cs="Times New Roman"/>
                <w:sz w:val="28"/>
              </w:rPr>
              <w:t>家 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sz w:val="28"/>
              </w:rPr>
            </w:pPr>
            <w:r>
              <w:rPr>
                <w:rFonts w:hint="eastAsia" w:ascii="Calibri" w:hAnsi="Calibri" w:eastAsia="宋体" w:cs="Times New Roman"/>
                <w:sz w:val="28"/>
              </w:rPr>
              <w:t>姓名</w:t>
            </w:r>
          </w:p>
        </w:tc>
        <w:tc>
          <w:tcPr>
            <w:tcW w:w="1426"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500" w:lineRule="exact"/>
              <w:jc w:val="center"/>
              <w:rPr>
                <w:rFonts w:ascii="Calibri" w:hAnsi="Calibri" w:eastAsia="宋体" w:cs="Times New Roman"/>
                <w:sz w:val="28"/>
              </w:rPr>
            </w:pPr>
            <w:r>
              <w:rPr>
                <w:rFonts w:hint="eastAsia" w:ascii="Calibri" w:hAnsi="Calibri" w:eastAsia="宋体" w:cs="Times New Roman"/>
                <w:sz w:val="28"/>
              </w:rPr>
              <w:t>称谓</w:t>
            </w:r>
          </w:p>
        </w:tc>
        <w:tc>
          <w:tcPr>
            <w:tcW w:w="322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sz w:val="28"/>
              </w:rPr>
            </w:pPr>
            <w:r>
              <w:rPr>
                <w:rFonts w:hint="eastAsia" w:ascii="Calibri" w:hAnsi="Calibri" w:eastAsia="宋体" w:cs="Times New Roman"/>
                <w:sz w:val="28"/>
              </w:rPr>
              <w:t>工作单位</w:t>
            </w:r>
          </w:p>
        </w:tc>
        <w:tc>
          <w:tcPr>
            <w:tcW w:w="202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sz w:val="28"/>
              </w:rPr>
            </w:pPr>
            <w:r>
              <w:rPr>
                <w:rFonts w:hint="eastAsia" w:ascii="Calibri" w:hAnsi="Calibri" w:eastAsia="宋体" w:cs="Times New Roman"/>
                <w:sz w:val="28"/>
              </w:rPr>
              <w:t>联系电话</w:t>
            </w:r>
          </w:p>
        </w:tc>
        <w:tc>
          <w:tcPr>
            <w:tcW w:w="244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sz w:val="28"/>
              </w:rPr>
            </w:pPr>
            <w:r>
              <w:rPr>
                <w:rFonts w:hint="eastAsia" w:ascii="Calibri" w:hAnsi="Calibri" w:eastAsia="宋体" w:cs="Times New Roman"/>
                <w:sz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9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1426"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500" w:lineRule="exact"/>
              <w:rPr>
                <w:rFonts w:ascii="Calibri" w:hAnsi="Calibri" w:eastAsia="宋体" w:cs="Times New Roman"/>
              </w:rPr>
            </w:pPr>
          </w:p>
        </w:tc>
        <w:tc>
          <w:tcPr>
            <w:tcW w:w="322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02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9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1426"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500" w:lineRule="exact"/>
              <w:rPr>
                <w:rFonts w:ascii="Calibri" w:hAnsi="Calibri" w:eastAsia="宋体" w:cs="Times New Roman"/>
              </w:rPr>
            </w:pPr>
          </w:p>
        </w:tc>
        <w:tc>
          <w:tcPr>
            <w:tcW w:w="322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02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9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1426" w:type="dxa"/>
            <w:gridSpan w:val="4"/>
            <w:tcBorders>
              <w:top w:val="single" w:color="auto" w:sz="4" w:space="0"/>
              <w:left w:val="single" w:color="auto" w:sz="4" w:space="0"/>
              <w:bottom w:val="single" w:color="auto" w:sz="4" w:space="0"/>
              <w:right w:val="single" w:color="auto" w:sz="4" w:space="0"/>
            </w:tcBorders>
            <w:vAlign w:val="center"/>
          </w:tcPr>
          <w:p>
            <w:pPr>
              <w:spacing w:before="62" w:beforeLines="20" w:line="500" w:lineRule="exact"/>
              <w:rPr>
                <w:rFonts w:ascii="Calibri" w:hAnsi="Calibri" w:eastAsia="宋体" w:cs="Times New Roman"/>
              </w:rPr>
            </w:pPr>
          </w:p>
        </w:tc>
        <w:tc>
          <w:tcPr>
            <w:tcW w:w="3225" w:type="dxa"/>
            <w:gridSpan w:val="1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02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Calibri" w:hAnsi="Calibri" w:eastAsia="宋体" w:cs="Times New Roman"/>
              </w:rPr>
            </w:pPr>
          </w:p>
        </w:tc>
      </w:tr>
    </w:tbl>
    <w:p>
      <w:pPr>
        <w:widowControl/>
        <w:jc w:val="left"/>
        <w:rPr>
          <w:rFonts w:ascii="黑体" w:hAnsi="黑体" w:eastAsia="黑体" w:cs="Times New Roman"/>
          <w:kern w:val="0"/>
          <w:sz w:val="44"/>
          <w:szCs w:val="44"/>
        </w:rPr>
        <w:sectPr>
          <w:pgSz w:w="11906" w:h="16838"/>
          <w:pgMar w:top="1440" w:right="1080" w:bottom="1440" w:left="1080" w:header="851" w:footer="992" w:gutter="0"/>
          <w:cols w:space="720" w:num="1"/>
          <w:docGrid w:type="lines" w:linePitch="312" w:charSpace="0"/>
        </w:sectPr>
      </w:pPr>
    </w:p>
    <w:p>
      <w:pPr>
        <w:spacing w:line="500" w:lineRule="exact"/>
        <w:rPr>
          <w:rFonts w:ascii="Calibri" w:hAnsi="Calibri" w:eastAsia="宋体" w:cs="Times New Roman"/>
          <w:sz w:val="32"/>
          <w:szCs w:val="32"/>
        </w:rPr>
      </w:pPr>
      <w:r>
        <w:rPr>
          <w:rFonts w:hint="eastAsia" w:ascii="Calibri" w:hAnsi="Calibri" w:eastAsia="宋体" w:cs="Times New Roman"/>
          <w:sz w:val="32"/>
          <w:szCs w:val="32"/>
        </w:rPr>
        <w:t>附件</w:t>
      </w:r>
      <w:r>
        <w:rPr>
          <w:rFonts w:ascii="Calibri" w:hAnsi="Calibri" w:eastAsia="宋体" w:cs="Times New Roman"/>
          <w:sz w:val="32"/>
          <w:szCs w:val="32"/>
        </w:rPr>
        <w:t>2</w:t>
      </w:r>
      <w:r>
        <w:rPr>
          <w:rFonts w:hint="eastAsia" w:ascii="Calibri" w:hAnsi="Calibri" w:eastAsia="宋体" w:cs="Times New Roman"/>
          <w:sz w:val="32"/>
          <w:szCs w:val="32"/>
        </w:rPr>
        <w:t>：</w:t>
      </w:r>
      <w:r>
        <w:rPr>
          <w:rFonts w:ascii="Calibri" w:hAnsi="Calibri" w:eastAsia="宋体" w:cs="Times New Roman"/>
          <w:sz w:val="32"/>
          <w:szCs w:val="32"/>
        </w:rPr>
        <w:t>:</w:t>
      </w:r>
      <w:r>
        <w:rPr>
          <w:rFonts w:hint="eastAsia" w:ascii="Calibri" w:hAnsi="Calibri" w:eastAsia="宋体" w:cs="Times New Roman"/>
          <w:sz w:val="32"/>
          <w:szCs w:val="32"/>
        </w:rPr>
        <w:t>承诺书</w:t>
      </w:r>
    </w:p>
    <w:p>
      <w:pPr>
        <w:spacing w:line="500" w:lineRule="exact"/>
        <w:jc w:val="center"/>
        <w:rPr>
          <w:rFonts w:cs="方正小标宋_GBK" w:asciiTheme="minorEastAsia" w:hAnsiTheme="minorEastAsia"/>
          <w:bCs/>
          <w:color w:val="000000"/>
          <w:kern w:val="0"/>
          <w:sz w:val="44"/>
          <w:szCs w:val="44"/>
        </w:rPr>
      </w:pPr>
      <w:r>
        <w:rPr>
          <w:rFonts w:hint="eastAsia" w:cs="方正小标宋_GBK" w:asciiTheme="minorEastAsia" w:hAnsiTheme="minorEastAsia"/>
          <w:bCs/>
          <w:color w:val="000000"/>
          <w:kern w:val="0"/>
          <w:sz w:val="44"/>
          <w:szCs w:val="44"/>
        </w:rPr>
        <w:t>昆明市公安局国家级经济技术开发区分局</w:t>
      </w:r>
    </w:p>
    <w:p>
      <w:pPr>
        <w:spacing w:line="500" w:lineRule="exact"/>
        <w:jc w:val="center"/>
        <w:rPr>
          <w:rFonts w:cs="Times New Roman" w:asciiTheme="minorEastAsia" w:hAnsiTheme="minorEastAsia"/>
          <w:bCs/>
          <w:sz w:val="44"/>
          <w:szCs w:val="44"/>
        </w:rPr>
      </w:pPr>
      <w:r>
        <w:rPr>
          <w:rFonts w:hint="eastAsia" w:cs="方正小标宋_GBK" w:asciiTheme="minorEastAsia" w:hAnsiTheme="minorEastAsia"/>
          <w:bCs/>
          <w:color w:val="000000"/>
          <w:kern w:val="0"/>
          <w:sz w:val="44"/>
          <w:szCs w:val="44"/>
        </w:rPr>
        <w:t>公开</w:t>
      </w:r>
      <w:r>
        <w:rPr>
          <w:rFonts w:hint="eastAsia" w:cs="方正小标宋_GBK" w:asciiTheme="minorEastAsia" w:hAnsiTheme="minorEastAsia"/>
          <w:bCs/>
          <w:sz w:val="44"/>
          <w:szCs w:val="44"/>
        </w:rPr>
        <w:t>招聘勤务辅警</w:t>
      </w:r>
      <w:r>
        <w:rPr>
          <w:rFonts w:hint="eastAsia" w:cs="方正小标宋_GBK" w:asciiTheme="minorEastAsia" w:hAnsiTheme="minorEastAsia"/>
          <w:bCs/>
          <w:color w:val="000000"/>
          <w:kern w:val="0"/>
          <w:sz w:val="44"/>
          <w:szCs w:val="44"/>
        </w:rPr>
        <w:t>报考诚信承诺书</w:t>
      </w:r>
    </w:p>
    <w:p>
      <w:pPr>
        <w:spacing w:line="500" w:lineRule="exact"/>
        <w:ind w:firstLine="640" w:firstLineChars="200"/>
        <w:jc w:val="left"/>
        <w:rPr>
          <w:rFonts w:ascii="仿宋_GB2312" w:hAnsi="Calibri" w:eastAsia="仿宋_GB2312" w:cs="Times New Roman"/>
          <w:sz w:val="32"/>
          <w:szCs w:val="32"/>
        </w:rPr>
      </w:pP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我已仔细阅读《昆明市公安局国家级经济技术开发区分局公开招聘勤务辅警公告》，清楚并理解其内容。在此我郑重承诺：</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一、自觉遵守相关考试规定。遵守考试纪律，服从考试安排，不舞弊或协助他人舞弊。</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二、真实、准确地提供本人信息、证明资料、证件等相关材料；同时准确填写及核对有效的手机号码、联系电话、通讯地址等联系方式，并保证在报考期间联系畅通。</w:t>
      </w:r>
      <w:r>
        <w:rPr>
          <w:rFonts w:ascii="Calibri" w:hAnsi="Calibri" w:eastAsia="宋体" w:cs="Times New Roman"/>
          <w:sz w:val="32"/>
          <w:szCs w:val="32"/>
        </w:rPr>
        <w:t xml:space="preserve"> </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三、不弄虚作假。不伪造、不使用假证明、假证书。</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四、本人提供所需的一切材料（包括户口本、身份证、毕业证及岗位要求的其他证明材料），真实、有效。否则取消资格，责任由本人负责。</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五、本人已了解体能测评的项目、标准、程序及相关要求。本人身体健康，没有精神疾病等不能从事勤务辅警工作的疾病，不存在因个人原因不能进行体能测评，或因自身身体条件不适合进行体能测评的情形。如本人隐瞒身体状况、在参加竞聘或受聘后的工作过程中发生意外事件，责任由本人承担。</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六、本人如被聘用，承诺服从用人单位的工作调整安排，严格服从管理，遵守法律法规。并郑重承诺招聘后至少工作</w:t>
      </w:r>
      <w:r>
        <w:rPr>
          <w:rFonts w:ascii="Calibri" w:hAnsi="Calibri" w:eastAsia="宋体" w:cs="Times New Roman"/>
          <w:sz w:val="32"/>
          <w:szCs w:val="32"/>
        </w:rPr>
        <w:t>6</w:t>
      </w:r>
      <w:r>
        <w:rPr>
          <w:rFonts w:hint="eastAsia" w:ascii="Calibri" w:hAnsi="Calibri" w:eastAsia="宋体" w:cs="Times New Roman"/>
          <w:sz w:val="32"/>
          <w:szCs w:val="32"/>
        </w:rPr>
        <w:t>个月以上。</w:t>
      </w:r>
    </w:p>
    <w:p>
      <w:pPr>
        <w:spacing w:line="500" w:lineRule="exact"/>
        <w:ind w:firstLine="640" w:firstLineChars="200"/>
        <w:rPr>
          <w:rFonts w:ascii="Calibri" w:hAnsi="Calibri" w:eastAsia="宋体" w:cs="Times New Roman"/>
          <w:sz w:val="32"/>
          <w:szCs w:val="32"/>
        </w:rPr>
      </w:pPr>
      <w:r>
        <w:rPr>
          <w:rFonts w:hint="eastAsia" w:ascii="Calibri" w:hAnsi="Calibri" w:eastAsia="宋体" w:cs="Times New Roman"/>
          <w:sz w:val="32"/>
          <w:szCs w:val="32"/>
        </w:rPr>
        <w:t>对违反以上承诺所造成的后果，本人自愿承担相应责任。</w:t>
      </w:r>
    </w:p>
    <w:p>
      <w:pPr>
        <w:spacing w:line="500" w:lineRule="exact"/>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p>
    <w:p>
      <w:pPr>
        <w:spacing w:line="500" w:lineRule="exact"/>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报考人本人签名：</w:t>
      </w:r>
    </w:p>
    <w:p>
      <w:pPr>
        <w:spacing w:line="500" w:lineRule="exact"/>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本人身份证号码：</w:t>
      </w:r>
    </w:p>
    <w:p>
      <w:pPr>
        <w:spacing w:line="500" w:lineRule="exact"/>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年</w:t>
      </w:r>
      <w:r>
        <w:rPr>
          <w:rFonts w:ascii="Calibri" w:hAnsi="Calibri" w:eastAsia="宋体" w:cs="Times New Roman"/>
          <w:sz w:val="32"/>
          <w:szCs w:val="32"/>
        </w:rPr>
        <w:t xml:space="preserve">  </w:t>
      </w:r>
      <w:r>
        <w:rPr>
          <w:rFonts w:hint="eastAsia" w:ascii="Calibri" w:hAnsi="Calibri" w:eastAsia="宋体" w:cs="Times New Roman"/>
          <w:sz w:val="32"/>
          <w:szCs w:val="32"/>
        </w:rPr>
        <w:t>月</w:t>
      </w:r>
      <w:r>
        <w:rPr>
          <w:rFonts w:ascii="Calibri" w:hAnsi="Calibri" w:eastAsia="宋体" w:cs="Times New Roman"/>
          <w:sz w:val="32"/>
          <w:szCs w:val="32"/>
        </w:rPr>
        <w:t xml:space="preserve">  </w:t>
      </w:r>
      <w:r>
        <w:rPr>
          <w:rFonts w:hint="eastAsia" w:ascii="Calibri" w:hAnsi="Calibri" w:eastAsia="宋体" w:cs="Times New Roman"/>
          <w:sz w:val="32"/>
          <w:szCs w:val="32"/>
        </w:rPr>
        <w:t>日</w:t>
      </w:r>
    </w:p>
    <w:p>
      <w:pPr>
        <w:widowControl/>
        <w:jc w:val="left"/>
        <w:rPr>
          <w:rFonts w:ascii="Calibri" w:hAnsi="Calibri" w:eastAsia="宋体" w:cs="Times New Roman"/>
          <w:kern w:val="0"/>
          <w:sz w:val="32"/>
          <w:szCs w:val="32"/>
        </w:rPr>
        <w:sectPr>
          <w:pgSz w:w="11906" w:h="16838"/>
          <w:pgMar w:top="1418" w:right="1588" w:bottom="1418" w:left="1588" w:header="851" w:footer="992" w:gutter="0"/>
          <w:cols w:space="720" w:num="1"/>
          <w:docGrid w:type="lines" w:linePitch="312" w:charSpace="0"/>
        </w:sectPr>
      </w:pPr>
    </w:p>
    <w:p>
      <w:pPr>
        <w:rPr>
          <w:rFonts w:ascii="Calibri" w:hAnsi="Calibri" w:eastAsia="宋体" w:cs="Times New Roman"/>
          <w:sz w:val="32"/>
          <w:szCs w:val="32"/>
        </w:rPr>
      </w:pPr>
      <w:r>
        <w:rPr>
          <w:rFonts w:hint="eastAsia" w:ascii="Calibri" w:hAnsi="Calibri" w:eastAsia="宋体" w:cs="Times New Roman"/>
          <w:sz w:val="32"/>
          <w:szCs w:val="32"/>
        </w:rPr>
        <w:t>附件</w:t>
      </w:r>
      <w:r>
        <w:rPr>
          <w:rFonts w:ascii="Calibri" w:hAnsi="Calibri" w:eastAsia="宋体" w:cs="Times New Roman"/>
          <w:sz w:val="32"/>
          <w:szCs w:val="32"/>
        </w:rPr>
        <w:t>3</w:t>
      </w:r>
      <w:r>
        <w:rPr>
          <w:rFonts w:hint="eastAsia" w:ascii="Calibri" w:hAnsi="Calibri" w:eastAsia="宋体" w:cs="Times New Roman"/>
          <w:sz w:val="32"/>
          <w:szCs w:val="32"/>
        </w:rPr>
        <w:t>：</w:t>
      </w:r>
    </w:p>
    <w:p>
      <w:pPr>
        <w:jc w:val="center"/>
        <w:rPr>
          <w:rFonts w:cs="Times New Roman" w:asciiTheme="minorEastAsia" w:hAnsiTheme="minorEastAsia"/>
          <w:sz w:val="44"/>
          <w:szCs w:val="44"/>
        </w:rPr>
      </w:pPr>
      <w:r>
        <w:rPr>
          <w:rFonts w:hint="eastAsia" w:cs="Times New Roman" w:asciiTheme="minorEastAsia" w:hAnsiTheme="minorEastAsia"/>
          <w:sz w:val="44"/>
          <w:szCs w:val="44"/>
        </w:rPr>
        <w:t xml:space="preserve"> 同意报考证明（样式）</w:t>
      </w:r>
    </w:p>
    <w:p>
      <w:pPr>
        <w:ind w:firstLine="640" w:firstLineChars="200"/>
        <w:rPr>
          <w:rFonts w:cs="Times New Roman" w:asciiTheme="minorEastAsia" w:hAnsiTheme="minorEastAsia"/>
          <w:sz w:val="32"/>
          <w:szCs w:val="32"/>
        </w:rPr>
      </w:pPr>
    </w:p>
    <w:p>
      <w:pPr>
        <w:ind w:firstLine="640" w:firstLineChars="200"/>
        <w:rPr>
          <w:rFonts w:ascii="Calibri" w:hAnsi="Calibri" w:eastAsia="宋体" w:cs="Times New Roman"/>
          <w:sz w:val="32"/>
          <w:szCs w:val="32"/>
        </w:rPr>
      </w:pPr>
    </w:p>
    <w:p>
      <w:pPr>
        <w:ind w:firstLine="640" w:firstLineChars="200"/>
        <w:rPr>
          <w:rFonts w:ascii="Calibri" w:hAnsi="Calibri" w:eastAsia="宋体" w:cs="Times New Roman"/>
          <w:sz w:val="32"/>
          <w:szCs w:val="32"/>
        </w:rPr>
      </w:pPr>
      <w:r>
        <w:rPr>
          <w:rFonts w:hint="eastAsia" w:ascii="Calibri" w:hAnsi="Calibri" w:eastAsia="宋体" w:cs="Times New Roman"/>
          <w:sz w:val="32"/>
          <w:szCs w:val="32"/>
        </w:rPr>
        <w:t>兹有我单位职工</w:t>
      </w:r>
      <w:r>
        <w:rPr>
          <w:rFonts w:ascii="Calibri" w:hAnsi="Calibri" w:eastAsia="宋体" w:cs="Times New Roman"/>
          <w:sz w:val="32"/>
          <w:szCs w:val="32"/>
        </w:rPr>
        <w:t xml:space="preserve">      </w:t>
      </w:r>
      <w:r>
        <w:rPr>
          <w:rFonts w:hint="eastAsia" w:ascii="Calibri" w:hAnsi="Calibri" w:eastAsia="宋体" w:cs="Times New Roman"/>
          <w:sz w:val="32"/>
          <w:szCs w:val="32"/>
        </w:rPr>
        <w:t>同志（身份证号：</w:t>
      </w:r>
      <w:r>
        <w:rPr>
          <w:rFonts w:ascii="Calibri" w:hAnsi="Calibri" w:eastAsia="宋体" w:cs="Times New Roman"/>
          <w:sz w:val="32"/>
          <w:szCs w:val="32"/>
        </w:rPr>
        <w:t xml:space="preserve">               </w:t>
      </w:r>
      <w:r>
        <w:rPr>
          <w:rFonts w:hint="eastAsia" w:ascii="Calibri" w:hAnsi="Calibri" w:eastAsia="宋体" w:cs="Times New Roman"/>
          <w:sz w:val="32"/>
          <w:szCs w:val="32"/>
        </w:rPr>
        <w:t>），参加昆明市公安局国家经济技术开发区分局勤务辅警招聘考试。我单位同意其报考，并保证其如被录用，将配合办理其档案、工资、党团组织关系的移交手续。</w:t>
      </w:r>
    </w:p>
    <w:p>
      <w:pPr>
        <w:ind w:firstLine="640" w:firstLineChars="200"/>
        <w:rPr>
          <w:rFonts w:ascii="Calibri" w:hAnsi="Calibri" w:eastAsia="宋体" w:cs="Times New Roman"/>
          <w:sz w:val="32"/>
          <w:szCs w:val="32"/>
        </w:rPr>
      </w:pPr>
      <w:r>
        <w:rPr>
          <w:rFonts w:hint="eastAsia" w:ascii="Calibri" w:hAnsi="Calibri" w:eastAsia="宋体" w:cs="Times New Roman"/>
          <w:sz w:val="32"/>
          <w:szCs w:val="32"/>
        </w:rPr>
        <w:t>该同志在我单位的工作起止时间为：</w:t>
      </w:r>
    </w:p>
    <w:p>
      <w:pPr>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年</w:t>
      </w:r>
      <w:r>
        <w:rPr>
          <w:rFonts w:ascii="Calibri" w:hAnsi="Calibri" w:eastAsia="宋体" w:cs="Times New Roman"/>
          <w:sz w:val="32"/>
          <w:szCs w:val="32"/>
        </w:rPr>
        <w:t xml:space="preserve">    </w:t>
      </w:r>
      <w:r>
        <w:rPr>
          <w:rFonts w:hint="eastAsia" w:ascii="Calibri" w:hAnsi="Calibri" w:eastAsia="宋体" w:cs="Times New Roman"/>
          <w:sz w:val="32"/>
          <w:szCs w:val="32"/>
        </w:rPr>
        <w:t>月至</w:t>
      </w:r>
      <w:r>
        <w:rPr>
          <w:rFonts w:ascii="Calibri" w:hAnsi="Calibri" w:eastAsia="宋体" w:cs="Times New Roman"/>
          <w:sz w:val="32"/>
          <w:szCs w:val="32"/>
        </w:rPr>
        <w:t xml:space="preserve">   </w:t>
      </w:r>
      <w:r>
        <w:rPr>
          <w:rFonts w:hint="eastAsia" w:ascii="Calibri" w:hAnsi="Calibri" w:eastAsia="宋体" w:cs="Times New Roman"/>
          <w:sz w:val="32"/>
          <w:szCs w:val="32"/>
        </w:rPr>
        <w:t>年</w:t>
      </w:r>
      <w:r>
        <w:rPr>
          <w:rFonts w:ascii="Calibri" w:hAnsi="Calibri" w:eastAsia="宋体" w:cs="Times New Roman"/>
          <w:sz w:val="32"/>
          <w:szCs w:val="32"/>
        </w:rPr>
        <w:t xml:space="preserve">    </w:t>
      </w:r>
      <w:r>
        <w:rPr>
          <w:rFonts w:hint="eastAsia" w:ascii="Calibri" w:hAnsi="Calibri" w:eastAsia="宋体" w:cs="Times New Roman"/>
          <w:sz w:val="32"/>
          <w:szCs w:val="32"/>
        </w:rPr>
        <w:t>月</w:t>
      </w:r>
    </w:p>
    <w:p>
      <w:pPr>
        <w:ind w:firstLine="640" w:firstLineChars="200"/>
        <w:rPr>
          <w:rFonts w:ascii="Calibri" w:hAnsi="Calibri" w:eastAsia="宋体" w:cs="Times New Roman"/>
          <w:sz w:val="32"/>
          <w:szCs w:val="32"/>
        </w:rPr>
      </w:pPr>
      <w:r>
        <w:rPr>
          <w:rFonts w:hint="eastAsia" w:ascii="Calibri" w:hAnsi="Calibri" w:eastAsia="宋体" w:cs="Times New Roman"/>
          <w:sz w:val="32"/>
          <w:szCs w:val="32"/>
        </w:rPr>
        <w:t>我单位的性质为：（机关、事业、企业、其他）</w:t>
      </w:r>
    </w:p>
    <w:p>
      <w:pPr>
        <w:ind w:firstLine="640" w:firstLineChars="200"/>
        <w:rPr>
          <w:rFonts w:ascii="Calibri" w:hAnsi="Calibri" w:eastAsia="宋体" w:cs="Times New Roman"/>
          <w:sz w:val="32"/>
          <w:szCs w:val="32"/>
        </w:rPr>
      </w:pPr>
      <w:r>
        <w:rPr>
          <w:rFonts w:hint="eastAsia" w:ascii="Calibri" w:hAnsi="Calibri" w:eastAsia="宋体" w:cs="Times New Roman"/>
          <w:sz w:val="32"/>
          <w:szCs w:val="32"/>
        </w:rPr>
        <w:t>我单位的行政级别为：（省级、州级、县级、乡级、下属机关、事业或国企单位）</w:t>
      </w:r>
    </w:p>
    <w:p>
      <w:pPr>
        <w:ind w:firstLine="640" w:firstLineChars="200"/>
        <w:rPr>
          <w:rFonts w:ascii="Calibri" w:hAnsi="Calibri" w:eastAsia="宋体" w:cs="Times New Roman"/>
          <w:sz w:val="32"/>
          <w:szCs w:val="32"/>
        </w:rPr>
      </w:pPr>
    </w:p>
    <w:p>
      <w:pPr>
        <w:ind w:firstLine="640" w:firstLineChars="200"/>
        <w:rPr>
          <w:rFonts w:ascii="Calibri" w:hAnsi="Calibri" w:eastAsia="宋体" w:cs="Times New Roman"/>
          <w:sz w:val="32"/>
          <w:szCs w:val="32"/>
        </w:rPr>
      </w:pPr>
    </w:p>
    <w:p>
      <w:pPr>
        <w:ind w:firstLine="640" w:firstLineChars="200"/>
        <w:rPr>
          <w:rFonts w:ascii="Calibri" w:hAnsi="Calibri" w:eastAsia="宋体" w:cs="Times New Roman"/>
          <w:sz w:val="32"/>
          <w:szCs w:val="32"/>
        </w:rPr>
      </w:pPr>
      <w:r>
        <w:rPr>
          <w:rFonts w:ascii="Calibri" w:hAnsi="Calibri" w:eastAsia="宋体" w:cs="Times New Roman"/>
          <w:sz w:val="32"/>
          <w:szCs w:val="32"/>
        </w:rPr>
        <w:t xml:space="preserve">                                 </w:t>
      </w:r>
      <w:r>
        <w:rPr>
          <w:rFonts w:hint="eastAsia" w:ascii="Calibri" w:hAnsi="Calibri" w:eastAsia="宋体" w:cs="Times New Roman"/>
          <w:sz w:val="32"/>
          <w:szCs w:val="32"/>
        </w:rPr>
        <w:t>单位：（盖章）</w:t>
      </w:r>
    </w:p>
    <w:p>
      <w:pPr>
        <w:wordWrap w:val="0"/>
        <w:ind w:firstLine="1120" w:firstLineChars="350"/>
        <w:jc w:val="right"/>
        <w:rPr>
          <w:rFonts w:ascii="Calibri" w:hAnsi="Calibri" w:eastAsia="宋体" w:cs="Times New Roman"/>
          <w:sz w:val="32"/>
          <w:szCs w:val="32"/>
        </w:rPr>
      </w:pPr>
      <w:r>
        <w:rPr>
          <w:rFonts w:hint="eastAsia" w:ascii="Calibri" w:hAnsi="Calibri" w:eastAsia="宋体" w:cs="Times New Roman"/>
          <w:sz w:val="32"/>
          <w:szCs w:val="32"/>
        </w:rPr>
        <w:t>年</w:t>
      </w:r>
      <w:r>
        <w:rPr>
          <w:rFonts w:ascii="Calibri" w:hAnsi="Calibri" w:eastAsia="宋体" w:cs="Times New Roman"/>
          <w:sz w:val="32"/>
          <w:szCs w:val="32"/>
        </w:rPr>
        <w:t xml:space="preserve">   </w:t>
      </w:r>
      <w:r>
        <w:rPr>
          <w:rFonts w:hint="eastAsia" w:ascii="Calibri" w:hAnsi="Calibri" w:eastAsia="宋体" w:cs="Times New Roman"/>
          <w:sz w:val="32"/>
          <w:szCs w:val="32"/>
        </w:rPr>
        <w:t>月</w:t>
      </w:r>
      <w:r>
        <w:rPr>
          <w:rFonts w:ascii="Calibri" w:hAnsi="Calibri" w:eastAsia="宋体" w:cs="Times New Roman"/>
          <w:sz w:val="32"/>
          <w:szCs w:val="32"/>
        </w:rPr>
        <w:t xml:space="preserve">   </w:t>
      </w:r>
      <w:r>
        <w:rPr>
          <w:rFonts w:hint="eastAsia" w:ascii="Calibri" w:hAnsi="Calibri" w:eastAsia="宋体" w:cs="Times New Roman"/>
          <w:sz w:val="32"/>
          <w:szCs w:val="32"/>
        </w:rPr>
        <w:t>日</w:t>
      </w:r>
      <w:r>
        <w:rPr>
          <w:rFonts w:ascii="Calibri" w:hAnsi="Calibri" w:eastAsia="宋体" w:cs="Times New Roman"/>
          <w:sz w:val="32"/>
          <w:szCs w:val="32"/>
        </w:rPr>
        <w:t xml:space="preserve">           </w:t>
      </w:r>
    </w:p>
    <w:p>
      <w:pPr>
        <w:ind w:firstLine="640" w:firstLineChars="200"/>
        <w:rPr>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731BA7"/>
    <w:rsid w:val="3ADE2FBC"/>
    <w:rsid w:val="6620644F"/>
    <w:rsid w:val="7DCD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644</Words>
  <Characters>3673</Characters>
  <Lines>30</Lines>
  <Paragraphs>8</Paragraphs>
  <TotalTime>2126</TotalTime>
  <ScaleCrop>false</ScaleCrop>
  <LinksUpToDate>false</LinksUpToDate>
  <CharactersWithSpaces>4309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2019-02-15T02:03:00Z</dcterms:created>
  <dc:creator>za</dc:creator>
  <cp:lastModifiedBy>Admin</cp:lastModifiedBy>
  <dcterms:modified xsi:type="dcterms:W3CDTF">2019-08-24T01:40:54Z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