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_GBK" w:eastAsia="方正小标宋_GBK"/>
          <w:spacing w:val="-12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pacing w:val="-12"/>
          <w:sz w:val="36"/>
          <w:szCs w:val="36"/>
        </w:rPr>
        <w:t>芒市人民政府办公室招聘临时性工作人员报名登记表</w:t>
      </w:r>
    </w:p>
    <w:tbl>
      <w:tblPr>
        <w:tblStyle w:val="5"/>
        <w:tblW w:w="9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16"/>
        <w:gridCol w:w="941"/>
        <w:gridCol w:w="109"/>
        <w:gridCol w:w="1205"/>
        <w:gridCol w:w="861"/>
        <w:gridCol w:w="865"/>
        <w:gridCol w:w="367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left="-105" w:leftChars="-50"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名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firstLine="118" w:firstLineChars="49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left="-105" w:leftChars="-50"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 别</w:t>
            </w:r>
          </w:p>
        </w:tc>
        <w:tc>
          <w:tcPr>
            <w:tcW w:w="1205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left="-105" w:leftChars="-50"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 族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firstLine="118" w:firstLineChars="49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请在此处插入本人近期电子照片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left="-105" w:leftChars="-50"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 贯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left="-105" w:leftChars="-50"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left="-105" w:leftChars="-50"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入党（团）时  间</w:t>
            </w:r>
          </w:p>
        </w:tc>
        <w:tc>
          <w:tcPr>
            <w:tcW w:w="1205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left="-105" w:leftChars="-50"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健康  状况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 历</w:t>
            </w:r>
          </w:p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 位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全日制 教  育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firstLine="118" w:firstLineChars="49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毕业院校及专业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firstLine="118" w:firstLineChars="49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在职   教育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毕业院校及专业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left="-105" w:leftChars="-50"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left="-105" w:leftChars="-50"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  状况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firstLine="943" w:firstLineChars="393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居住地址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个人简历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ind w:right="-105" w:rightChars="-50"/>
              <w:jc w:val="center"/>
              <w:rPr>
                <w:rFonts w:ascii="方正仿宋_GBK" w:hAnsi="Tahoma" w:eastAsia="方正仿宋_GBK" w:cs="Tahom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资格审查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adjustRightInd w:val="0"/>
              <w:snapToGrid w:val="0"/>
              <w:spacing w:before="100" w:beforeAutospacing="1" w:after="200" w:line="300" w:lineRule="exact"/>
              <w:jc w:val="center"/>
              <w:rPr>
                <w:rFonts w:ascii="方正仿宋_GBK" w:hAnsi="Tahoma" w:eastAsia="方正仿宋_GBK" w:cs="Tahoma"/>
                <w:sz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hint="eastAsia" w:ascii="方正仿宋_GBK" w:hAnsi="仿宋" w:eastAsia="方正仿宋_GBK" w:cs="Tahoma"/>
          <w:sz w:val="32"/>
          <w:szCs w:val="32"/>
        </w:rPr>
      </w:pPr>
      <w:r>
        <w:rPr>
          <w:rFonts w:hint="eastAsia" w:ascii="方正仿宋_GBK" w:hAnsi="仿宋" w:eastAsia="方正仿宋_GBK"/>
          <w:sz w:val="24"/>
        </w:rPr>
        <w:t>注：1.所列项目应填写真实内容或注明“无”，不得漏项；2.报名者应对所填报资料的真实性负责，凡有弄虚作假者，取消面试或聘用资格。</w:t>
      </w:r>
    </w:p>
    <w:p/>
    <w:sectPr>
      <w:footerReference r:id="rId3" w:type="default"/>
      <w:footerReference r:id="rId4" w:type="even"/>
      <w:pgSz w:w="11906" w:h="16838"/>
      <w:pgMar w:top="1417" w:right="1531" w:bottom="1417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F1804"/>
    <w:rsid w:val="31474772"/>
    <w:rsid w:val="33994CA8"/>
    <w:rsid w:val="674F1804"/>
    <w:rsid w:val="798226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德宏州芒市党政机关单位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2019-08-07T10:20:00Z</dcterms:created>
  <dc:creator>Administrator</dc:creator>
  <cp:lastModifiedBy>Administrator</cp:lastModifiedBy>
  <dcterms:modified xsi:type="dcterms:W3CDTF">2019-08-07T10:35:06Z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