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考生须提供的材料清单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考生个人自传。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身份证、毕业证、学位证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考生主要家庭成员情况。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无违反计划生育证明（已婚已育的）。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银行征信记录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银行个人信用记录报告打印地址：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"https://ipcrs.pbccrc.org.cn/，也可由当地中国人民银行出具）"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sz w:val="32"/>
          <w:szCs w:val="32"/>
        </w:rPr>
        <w:t>https://ipcrs.pbccrc.org.cn/，也可由当地中国人民银行出具</w:t>
      </w:r>
      <w:r>
        <w:rPr>
          <w:rStyle w:val="5"/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法院被执行人信息记录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全国法院失信被执行人名单信息公布与查询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"http://zxgk.court.gov.cn/，也可由当地人民法院出具）"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5"/>
          <w:rFonts w:hint="eastAsia" w:eastAsia="仿宋_GB2312"/>
          <w:sz w:val="32"/>
          <w:szCs w:val="32"/>
        </w:rPr>
        <w:t>http://zxgk.court.gov.cn/，也可由当地人民法院出具</w:t>
      </w:r>
      <w:r>
        <w:rPr>
          <w:rStyle w:val="5"/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fldChar w:fldCharType="end"/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有工作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学习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单位的，须出具在工作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学习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单位表现情况证明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无工作单位的由户籍所在地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或常驻地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村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居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委会出具本人日常表现情况证明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寸彩色</w:t>
      </w:r>
      <w:r>
        <w:rPr>
          <w:rFonts w:hint="eastAsia" w:eastAsia="仿宋_GB2312"/>
          <w:sz w:val="32"/>
          <w:szCs w:val="32"/>
          <w:lang w:eastAsia="zh-CN"/>
        </w:rPr>
        <w:t>证件</w:t>
      </w:r>
      <w:r>
        <w:rPr>
          <w:rFonts w:hint="eastAsia" w:eastAsia="仿宋_GB2312"/>
          <w:sz w:val="32"/>
          <w:szCs w:val="32"/>
        </w:rPr>
        <w:t>照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张</w:t>
      </w:r>
      <w:r>
        <w:rPr>
          <w:rFonts w:hint="eastAsia" w:eastAsia="仿宋_GB2312"/>
          <w:sz w:val="32"/>
          <w:szCs w:val="32"/>
          <w:lang w:eastAsia="zh-CN"/>
        </w:rPr>
        <w:t>（电子版）。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报考职位或考察组要求的其它资料。</w:t>
      </w:r>
    </w:p>
    <w:p>
      <w:pPr>
        <w:spacing w:line="560" w:lineRule="exact"/>
        <w:ind w:firstLine="640" w:firstLineChars="200"/>
      </w:pPr>
      <w:r>
        <w:rPr>
          <w:rFonts w:hint="eastAsia" w:eastAsia="仿宋_GB2312"/>
          <w:sz w:val="32"/>
          <w:szCs w:val="32"/>
        </w:rPr>
        <w:t>以上证明材料须提供原件及复印件1份，复印件在每页的右下角由考生本人手写</w:t>
      </w:r>
      <w:r>
        <w:rPr>
          <w:rFonts w:hint="eastAsia" w:eastAsia="仿宋_GB2312"/>
          <w:sz w:val="32"/>
          <w:szCs w:val="32"/>
          <w:lang w:eastAsia="zh-CN"/>
        </w:rPr>
        <w:t>“此件与原件一致”并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落款</w:t>
      </w:r>
      <w:r>
        <w:rPr>
          <w:rFonts w:hint="eastAsia" w:eastAsia="仿宋_GB2312"/>
          <w:sz w:val="32"/>
          <w:szCs w:val="32"/>
        </w:rPr>
        <w:t>。</w:t>
      </w:r>
    </w:p>
    <w:sectPr>
      <w:footerReference r:id="rId3" w:type="default"/>
      <w:footerReference r:id="rId4" w:type="even"/>
      <w:pgSz w:w="11907" w:h="16840"/>
      <w:pgMar w:top="2211" w:right="1531" w:bottom="1871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4"/>
      </w:rPr>
      <w:instrText xml:space="preserve">Page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4"/>
      </w:rPr>
      <w:instrText xml:space="preserve">Page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238E"/>
    <w:multiLevelType w:val="singleLevel"/>
    <w:tmpl w:val="281A2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66E14"/>
    <w:rsid w:val="42966E14"/>
    <w:rsid w:val="431C5F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豹子皮健美裤</dc:creator>
  <cp:lastModifiedBy>zzb</cp:lastModifiedBy>
  <dcterms:modified xsi:type="dcterms:W3CDTF">2019-08-06T08:25:46Z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