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附件2</w:t>
      </w:r>
    </w:p>
    <w:p>
      <w:pPr>
        <w:pStyle w:val="4"/>
        <w:spacing w:line="560" w:lineRule="exact"/>
        <w:ind w:left="5400" w:hanging="5400" w:hangingChars="1500"/>
        <w:jc w:val="center"/>
        <w:rPr>
          <w:rFonts w:hint="eastAsia" w:ascii="宋体" w:hAnsi="宋体" w:cs="宋体"/>
          <w:sz w:val="24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 xml:space="preserve">红河州特岗位全科医生报名登记表                                                                                         </w:t>
      </w:r>
      <w:r>
        <w:rPr>
          <w:rFonts w:hint="eastAsia" w:ascii="宋体" w:hAnsi="宋体" w:cs="宋体"/>
          <w:sz w:val="24"/>
        </w:rPr>
        <w:t>填表日期：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3"/>
        <w:tblW w:w="93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6"/>
        <w:gridCol w:w="859"/>
        <w:gridCol w:w="1081"/>
        <w:gridCol w:w="165"/>
        <w:gridCol w:w="1134"/>
        <w:gridCol w:w="176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  <w:r>
              <w:rPr>
                <w:kern w:val="0"/>
                <w:sz w:val="24"/>
              </w:rPr>
              <w:t xml:space="preserve">      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         面貌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报考特岗全科医生岗位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细住址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现职称及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               人              简                   历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及主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要社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会关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与本人关系 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声  明</w:t>
            </w:r>
          </w:p>
        </w:tc>
        <w:tc>
          <w:tcPr>
            <w:tcW w:w="82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本报名表所填内容正确无误，所提交的证件和照片真实有效。如有虚假，由此产生的一切后果由本人承担。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4200" w:hanging="4200" w:hangingChars="175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黑体" w:eastAsia="黑体"/>
                <w:kern w:val="0"/>
                <w:sz w:val="24"/>
              </w:rPr>
              <w:t>报名人签名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：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82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审查人签名： </w:t>
            </w:r>
            <w:r>
              <w:rPr>
                <w:rFonts w:hint="eastAsia" w:ascii="黑体" w:eastAsia="黑体"/>
                <w:b/>
                <w:bCs/>
                <w:kern w:val="0"/>
                <w:sz w:val="24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37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35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注：此表一式2份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4F82"/>
    <w:rsid w:val="1CD45F11"/>
    <w:rsid w:val="364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ourier New" w:hAnsi="Courier New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2019-01-17T01:06:00Z</dcterms:created>
  <dc:creator>周兵</dc:creator>
  <cp:lastModifiedBy>周兵</cp:lastModifiedBy>
  <dcterms:modified xsi:type="dcterms:W3CDTF">2019-01-17T01:06:56Z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