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9"/>
      </w:tblGrid>
      <w:tr w:rsidR="00357479" w:rsidRPr="00357479" w:rsidTr="00357479">
        <w:trPr>
          <w:trHeight w:val="11100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11149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"/>
              <w:gridCol w:w="454"/>
              <w:gridCol w:w="515"/>
              <w:gridCol w:w="437"/>
              <w:gridCol w:w="501"/>
              <w:gridCol w:w="1244"/>
              <w:gridCol w:w="500"/>
              <w:gridCol w:w="741"/>
              <w:gridCol w:w="576"/>
              <w:gridCol w:w="546"/>
              <w:gridCol w:w="530"/>
              <w:gridCol w:w="437"/>
              <w:gridCol w:w="437"/>
              <w:gridCol w:w="636"/>
              <w:gridCol w:w="515"/>
              <w:gridCol w:w="515"/>
              <w:gridCol w:w="656"/>
              <w:gridCol w:w="426"/>
              <w:gridCol w:w="486"/>
              <w:gridCol w:w="561"/>
            </w:tblGrid>
            <w:tr w:rsidR="00357479" w:rsidRPr="00357479" w:rsidTr="00357479">
              <w:trPr>
                <w:trHeight w:val="800"/>
                <w:jc w:val="center"/>
              </w:trPr>
              <w:tc>
                <w:tcPr>
                  <w:tcW w:w="11149" w:type="dxa"/>
                  <w:gridSpan w:val="20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7479" w:rsidRPr="00357479" w:rsidRDefault="00357479" w:rsidP="00357479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bookmarkStart w:id="0" w:name="_GoBack"/>
                  <w:r w:rsidRPr="00357479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2019年文山州事业单位公开招聘紧缺岗位计划表</w:t>
                  </w:r>
                  <w:bookmarkEnd w:id="0"/>
                </w:p>
              </w:tc>
            </w:tr>
            <w:tr w:rsidR="00357479" w:rsidRPr="00357479" w:rsidTr="00357479">
              <w:trPr>
                <w:trHeight w:val="1410"/>
                <w:jc w:val="center"/>
              </w:trPr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7479" w:rsidRPr="00357479" w:rsidRDefault="00357479" w:rsidP="0035747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57479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7479" w:rsidRPr="00357479" w:rsidRDefault="00357479" w:rsidP="0035747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57479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招聘 单位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7479" w:rsidRPr="00357479" w:rsidRDefault="00357479" w:rsidP="0035747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57479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财政供养方式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7479" w:rsidRPr="00357479" w:rsidRDefault="00357479" w:rsidP="0035747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57479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招聘岗位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7479" w:rsidRPr="00357479" w:rsidRDefault="00357479" w:rsidP="0035747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57479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岗位类别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7479" w:rsidRPr="00357479" w:rsidRDefault="00357479" w:rsidP="0035747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57479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岗位工作简介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7479" w:rsidRPr="00357479" w:rsidRDefault="00357479" w:rsidP="0035747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57479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招聘人数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7479" w:rsidRPr="00357479" w:rsidRDefault="00357479" w:rsidP="0035747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57479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年龄要求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7479" w:rsidRPr="00357479" w:rsidRDefault="00357479" w:rsidP="0035747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57479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学历性质要求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7479" w:rsidRPr="00357479" w:rsidRDefault="00357479" w:rsidP="0035747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57479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学历要求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7479" w:rsidRPr="00357479" w:rsidRDefault="00357479" w:rsidP="0035747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57479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学位要求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7479" w:rsidRPr="00357479" w:rsidRDefault="00357479" w:rsidP="0035747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57479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一级目录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7479" w:rsidRPr="00357479" w:rsidRDefault="00357479" w:rsidP="0035747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57479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二级目录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7479" w:rsidRPr="00357479" w:rsidRDefault="00357479" w:rsidP="0035747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57479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专业需求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7479" w:rsidRPr="00357479" w:rsidRDefault="00357479" w:rsidP="0035747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57479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毕业年限要求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7479" w:rsidRPr="00357479" w:rsidRDefault="00357479" w:rsidP="0035747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57479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生源地或户籍条件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7479" w:rsidRPr="00357479" w:rsidRDefault="00357479" w:rsidP="0035747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57479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执业资格或专业技术资格条件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7479" w:rsidRPr="00357479" w:rsidRDefault="00357479" w:rsidP="0035747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57479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其它招聘条件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7479" w:rsidRPr="00357479" w:rsidRDefault="00357479" w:rsidP="0035747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57479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考试 方式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7479" w:rsidRPr="00357479" w:rsidRDefault="00357479" w:rsidP="0035747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57479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开考比例限制</w:t>
                  </w:r>
                </w:p>
              </w:tc>
            </w:tr>
            <w:tr w:rsidR="00357479" w:rsidRPr="00357479" w:rsidTr="00357479">
              <w:trPr>
                <w:trHeight w:val="4620"/>
                <w:jc w:val="center"/>
              </w:trPr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7479" w:rsidRPr="00357479" w:rsidRDefault="00357479" w:rsidP="0035747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57479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7479" w:rsidRPr="00357479" w:rsidRDefault="00357479" w:rsidP="0035747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57479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文山州人民医院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7479" w:rsidRPr="00357479" w:rsidRDefault="00357479" w:rsidP="0035747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57479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差额拨款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7479" w:rsidRPr="00357479" w:rsidRDefault="00357479" w:rsidP="0035747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57479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临床医生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7479" w:rsidRPr="00357479" w:rsidRDefault="00357479" w:rsidP="0035747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57479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专业技术岗位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7479" w:rsidRPr="00357479" w:rsidRDefault="00357479" w:rsidP="0035747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57479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从事心血管内科、神经外科、神经内科、心胸血管外科、泌尿外科、耳鼻咽喉头</w:t>
                  </w:r>
                  <w:proofErr w:type="gramStart"/>
                  <w:r w:rsidRPr="00357479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颈</w:t>
                  </w:r>
                  <w:proofErr w:type="gramEnd"/>
                  <w:r w:rsidRPr="00357479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外科（口腔合面外科）、眼科、骨科、肝胆外科、胃肠外</w:t>
                  </w:r>
                  <w:r w:rsidRPr="00357479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lastRenderedPageBreak/>
                    <w:t>科、麻醉科、儿科、急诊医学科、重症医学科、肾病学科、血液内科、内分泌科、肿瘤科、皮肤风湿免疫科、老年病科、放射科等医生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7479" w:rsidRPr="00357479" w:rsidRDefault="00357479" w:rsidP="0035747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57479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lastRenderedPageBreak/>
                    <w:t>15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7479" w:rsidRPr="00357479" w:rsidRDefault="00357479" w:rsidP="0035747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57479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18-35周岁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7479" w:rsidRPr="00357479" w:rsidRDefault="00357479" w:rsidP="0035747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57479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普通招生计划毕业生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7479" w:rsidRPr="00357479" w:rsidRDefault="00357479" w:rsidP="0035747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57479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硕士研究生及以上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7479" w:rsidRPr="00357479" w:rsidRDefault="00357479" w:rsidP="0035747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57479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硕士及以上学位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7479" w:rsidRPr="00357479" w:rsidRDefault="00357479" w:rsidP="0035747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57479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自然科学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7479" w:rsidRPr="00357479" w:rsidRDefault="00357479" w:rsidP="0035747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57479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临床医学类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7479" w:rsidRPr="00357479" w:rsidRDefault="00357479" w:rsidP="0035747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57479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临床医学类（二级所有）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7479" w:rsidRPr="00357479" w:rsidRDefault="00357479" w:rsidP="0035747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57479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不限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7479" w:rsidRPr="00357479" w:rsidRDefault="00357479" w:rsidP="0035747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57479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不限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7479" w:rsidRPr="00357479" w:rsidRDefault="00357479" w:rsidP="0035747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57479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具有执业医师资格证或执业医师考试成绩合格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7479" w:rsidRPr="00357479" w:rsidRDefault="00357479" w:rsidP="0035747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57479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7479" w:rsidRPr="00357479" w:rsidRDefault="00357479" w:rsidP="0035747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57479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面试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7479" w:rsidRPr="00357479" w:rsidRDefault="00357479" w:rsidP="0035747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57479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1:1</w:t>
                  </w:r>
                </w:p>
              </w:tc>
            </w:tr>
          </w:tbl>
          <w:p w:rsidR="00357479" w:rsidRPr="00357479" w:rsidRDefault="00357479" w:rsidP="00357479"/>
          <w:p w:rsidR="00357479" w:rsidRPr="00357479" w:rsidRDefault="00357479" w:rsidP="00357479">
            <w:pPr>
              <w:widowControl/>
              <w:spacing w:line="5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47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357479" w:rsidRPr="00357479" w:rsidTr="0035747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57479" w:rsidRPr="00357479" w:rsidRDefault="00357479" w:rsidP="00357479">
            <w:pPr>
              <w:widowControl/>
              <w:spacing w:line="255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357479" w:rsidRPr="00357479" w:rsidRDefault="00357479"/>
    <w:sectPr w:rsidR="00357479" w:rsidRPr="00357479" w:rsidSect="00D7671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932" w:right="1106" w:bottom="1440" w:left="1260" w:header="851" w:footer="992" w:gutter="0"/>
      <w:cols w:space="0"/>
      <w:docGrid w:type="lines" w:linePitch="6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2F0" w:rsidRDefault="002622F0">
      <w:r>
        <w:separator/>
      </w:r>
    </w:p>
  </w:endnote>
  <w:endnote w:type="continuationSeparator" w:id="0">
    <w:p w:rsidR="002622F0" w:rsidRDefault="0026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91E" w:rsidRDefault="009F2FB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91E" w:rsidRDefault="0043754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57479" w:rsidRPr="00357479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.6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dWPpwIAAKUFAAAOAAAAZHJzL2Uyb0RvYy54bWysVG1vmzAQ/j5p/8HydwqkJAVUMrUhTJO6&#10;F6ndD3CMCdaMjWw30E377zubkqatJk3b+GCd7fNz99w93OW7sRPowLThShY4PoswYpKqmst9gb/e&#10;VUGKkbFE1kQoyQr8wAx+t3775nLoc7ZQrRI10whApMmHvsCttX0ehoa2rCPmTPVMwmWjdEcsbPU+&#10;rDUZAL0T4SKKVuGgdN1rRZkxcFpOl3jt8ZuGUfu5aQyzSBQYcrN+1X7duTVcX5J8r0nfcvqYBvmL&#10;LDrCJQQ9QpXEEnSv+SuojlOtjGrsGVVdqJqGU+Y5AJs4esHmtiU981ygOKY/lsn8P1j66fBFI15D&#10;7zCSpIMW3bHRoms1othVZ+hNDk63PbjZEY6dp2Nq+htFvxkk1aYlcs+utFZDy0gN2fmX4cnTCcc4&#10;kN3wUdUQhtxb5YHGRncOEIqBAB269HDsjEuFwuEyTRZwQeEmPs8uIt+4kOTz214b+56pDjmjwBr6&#10;7rHJ4cZYYAGus4sLJVXFhfC9F/LZAThOJxAZnro7l4Nv5Y8syrbpNk2CZLHaBklUlsFVtUmCVRVf&#10;LMvzcrMp458ubpzkLa9rJl2YWVZx8mdtexT4JIijsIwSvHZwLiWj97uN0OhAQNaV/1yvIPkTt/B5&#10;Gv4auLygFC+S6HqRBdUqvQiSKlkGUN40iOLsOltFSZaU1XNKN1yyf6eEhgKvzpfRJKXfcov895ob&#10;yTtuYXAI3hU4PTqR3AlwK2vfWku4mOyTUrj0n0oBFZsb7eXqFDpp1Y67EVCchneqfgDhagXKAhHC&#10;tAOjVfo7RgNMjgJLGG0YiQ8SpO+GzGzo2djNBpEUHhbYYjSZGzsNo/te830LuPPPdQW/R8W9dp9y&#10;gMTdBmaBp/A4t9ywOd17r6fpuv4FAAD//wMAUEsDBBQABgAIAAAAIQDSNkR82AAAAAIBAAAPAAAA&#10;ZHJzL2Rvd25yZXYueG1sTI/BTsMwEETvSP0Ha5G4UYeAUAlxqlIRjkg0PXB04yUJ2OvIdtPw9yxc&#10;6GWl0Yxm3pbr2VkxYYiDJwU3ywwEUuvNQJ2CfVNfr0DEpMlo6wkVfGOEdbW4KHVh/InecNqlTnAJ&#10;xUIr6FMaCylj26PTcelHJPY+fHA6sQydNEGfuNxZmWfZvXR6IF7o9YjbHtuv3dEp2NZNEyaMwb7j&#10;S337+fp0h8+zUleX8+YRRMI5/YfhF5/RoWKmgz+SicIq4EfS32XvIQdxUJDnGciqlOfo1Q8AAAD/&#10;/wMAUEsBAi0AFAAGAAgAAAAhALaDOJL+AAAA4QEAABMAAAAAAAAAAAAAAAAAAAAAAFtDb250ZW50&#10;X1R5cGVzXS54bWxQSwECLQAUAAYACAAAACEAOP0h/9YAAACUAQAACwAAAAAAAAAAAAAAAAAvAQAA&#10;X3JlbHMvLnJlbHNQSwECLQAUAAYACAAAACEAd63Vj6cCAAClBQAADgAAAAAAAAAAAAAAAAAuAgAA&#10;ZHJzL2Uyb0RvYy54bWxQSwECLQAUAAYACAAAACEA0jZEfNgAAAACAQAADwAAAAAAAAAAAAAAAAAB&#10;BQAAZHJzL2Rvd25yZXYueG1sUEsFBgAAAAAEAAQA8wAAAAYGAAAAAA==&#10;" filled="f" stroked="f" strokeweight=".5pt">
              <v:textbox style="mso-fit-shape-to-text:t" inset="0,0,0,0">
                <w:txbxContent>
                  <w:p w:rsidR="0012091E" w:rsidRDefault="00437545"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57479" w:rsidRPr="00357479"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2F0" w:rsidRDefault="002622F0">
      <w:r>
        <w:separator/>
      </w:r>
    </w:p>
  </w:footnote>
  <w:footnote w:type="continuationSeparator" w:id="0">
    <w:p w:rsidR="002622F0" w:rsidRDefault="00262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91E" w:rsidRDefault="002622F0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91E" w:rsidRDefault="002622F0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91E" w:rsidRDefault="002622F0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BA"/>
    <w:rsid w:val="00081374"/>
    <w:rsid w:val="001C6693"/>
    <w:rsid w:val="002622F0"/>
    <w:rsid w:val="00357479"/>
    <w:rsid w:val="003A7FD2"/>
    <w:rsid w:val="003C60D2"/>
    <w:rsid w:val="00437545"/>
    <w:rsid w:val="004963BA"/>
    <w:rsid w:val="005D4A47"/>
    <w:rsid w:val="009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BA"/>
    <w:pPr>
      <w:widowControl w:val="0"/>
      <w:jc w:val="both"/>
    </w:pPr>
    <w:rPr>
      <w:rFonts w:ascii="Calibri" w:eastAsia="宋体" w:hAnsi="Calibri" w:cs="仿宋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963BA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963BA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rsid w:val="004963B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963BA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C60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574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BA"/>
    <w:pPr>
      <w:widowControl w:val="0"/>
      <w:jc w:val="both"/>
    </w:pPr>
    <w:rPr>
      <w:rFonts w:ascii="Calibri" w:eastAsia="宋体" w:hAnsi="Calibri" w:cs="仿宋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963BA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963BA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rsid w:val="004963B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963BA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C60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57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135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344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微软用户</cp:lastModifiedBy>
  <cp:revision>2</cp:revision>
  <dcterms:created xsi:type="dcterms:W3CDTF">2019-03-14T04:36:00Z</dcterms:created>
  <dcterms:modified xsi:type="dcterms:W3CDTF">2019-03-14T04:36:00Z</dcterms:modified>
</cp:coreProperties>
</file>