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cs="仿宋_GB2312" w:asciiTheme="minorEastAsia" w:hAnsiTheme="minorEastAsia"/>
          <w:color w:val="000000"/>
          <w:sz w:val="28"/>
          <w:szCs w:val="28"/>
        </w:rPr>
      </w:pPr>
      <w:r>
        <w:rPr>
          <w:rFonts w:hint="eastAsia" w:cs="仿宋_GB2312" w:asciiTheme="minorEastAsia" w:hAnsiTheme="minorEastAsia"/>
          <w:color w:val="000000"/>
          <w:sz w:val="28"/>
          <w:szCs w:val="28"/>
        </w:rPr>
        <w:t>附件1</w:t>
      </w:r>
    </w:p>
    <w:p>
      <w:pPr>
        <w:spacing w:line="360" w:lineRule="auto"/>
        <w:jc w:val="center"/>
        <w:rPr>
          <w:rFonts w:ascii="方正小标宋简体" w:hAnsi="方正小标宋_GBK" w:eastAsia="方正小标宋简体" w:cs="仿宋_GB2312"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_GBK" w:eastAsia="方正小标宋简体" w:cs="仿宋_GB2312"/>
          <w:bCs/>
          <w:color w:val="000000"/>
          <w:sz w:val="32"/>
          <w:szCs w:val="32"/>
        </w:rPr>
        <w:t>云南省社会科学院、中国（昆明）南亚东南亚研究院2019年公开招聘工作人员岗位、人数、学历及专业</w:t>
      </w:r>
    </w:p>
    <w:bookmarkEnd w:id="0"/>
    <w:p>
      <w:pPr>
        <w:spacing w:line="52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2"/>
        <w:tblW w:w="102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09"/>
        <w:gridCol w:w="1134"/>
        <w:gridCol w:w="1152"/>
        <w:gridCol w:w="5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sz w:val="24"/>
                <w:szCs w:val="24"/>
              </w:rPr>
              <w:t>岗位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学历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要求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仿宋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b/>
                <w:sz w:val="24"/>
                <w:szCs w:val="24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国际问题与世界史</w:t>
            </w:r>
            <w:r>
              <w:rPr>
                <w:rFonts w:ascii="宋体" w:hAnsi="宋体" w:cs="仿宋_GB2312"/>
                <w:color w:val="000000"/>
                <w:sz w:val="24"/>
              </w:rPr>
              <w:t>研究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00</w:t>
            </w: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博士</w:t>
            </w:r>
          </w:p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国际关系、国际政治、国际贸易、国际法学，世界经济、世界史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马克思主义理论</w:t>
            </w: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研究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博士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马克思主义哲学、科学社会主义与国际共产主义运动、马克思主义基本原理、马克思主义发展史、马克思主义中国化研究、国外马克思主义研究、思想政治教育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《云南社会科学》编辑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博士</w:t>
            </w:r>
          </w:p>
          <w:p>
            <w:pPr>
              <w:spacing w:line="360" w:lineRule="auto"/>
              <w:jc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</w:rPr>
              <w:t>经济学、政治学、民族学、人类学、国际关系</w:t>
            </w:r>
          </w:p>
        </w:tc>
      </w:tr>
    </w:tbl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B4FDA"/>
    <w:rsid w:val="490B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2019-10-15T03:23:00Z</dcterms:created>
  <dc:creator>Beta</dc:creator>
  <cp:lastModifiedBy>Beta</cp:lastModifiedBy>
  <dcterms:modified xsi:type="dcterms:W3CDTF">2019-10-15T03:24:47Z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