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142"/>
        <w:gridCol w:w="928"/>
        <w:gridCol w:w="743"/>
        <w:gridCol w:w="571"/>
        <w:gridCol w:w="27"/>
        <w:gridCol w:w="693"/>
        <w:gridCol w:w="24"/>
        <w:gridCol w:w="621"/>
        <w:gridCol w:w="538"/>
        <w:gridCol w:w="426"/>
        <w:gridCol w:w="850"/>
        <w:gridCol w:w="709"/>
        <w:gridCol w:w="567"/>
        <w:gridCol w:w="50"/>
        <w:gridCol w:w="92"/>
        <w:gridCol w:w="737"/>
        <w:gridCol w:w="964"/>
        <w:gridCol w:w="425"/>
        <w:gridCol w:w="1177"/>
      </w:tblGrid>
      <w:tr w:rsidR="0070136A" w:rsidRPr="00397DFB" w:rsidTr="004B7A6E">
        <w:trPr>
          <w:trHeight w:val="453"/>
          <w:jc w:val="center"/>
        </w:trPr>
        <w:tc>
          <w:tcPr>
            <w:tcW w:w="81" w:type="dxa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2" w:type="dxa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0142" w:type="dxa"/>
            <w:gridSpan w:val="18"/>
            <w:vAlign w:val="center"/>
          </w:tcPr>
          <w:p w:rsidR="0070136A" w:rsidRPr="0070136A" w:rsidRDefault="0070136A" w:rsidP="0070136A">
            <w:pPr>
              <w:adjustRightInd w:val="0"/>
              <w:snapToGrid w:val="0"/>
              <w:spacing w:line="240" w:lineRule="atLeast"/>
              <w:jc w:val="center"/>
              <w:rPr>
                <w:rFonts w:ascii="方正小标宋_GBK" w:eastAsia="方正小标宋_GBK"/>
                <w:sz w:val="30"/>
                <w:szCs w:val="30"/>
              </w:rPr>
            </w:pPr>
            <w:r w:rsidRPr="0070136A">
              <w:rPr>
                <w:rFonts w:ascii="方正小标宋_GBK" w:eastAsia="方正小标宋_GBK" w:hint="eastAsia"/>
                <w:sz w:val="30"/>
                <w:szCs w:val="30"/>
              </w:rPr>
              <w:t>云南省2018年特岗教师公开招聘岗位计划表（巍山县）</w:t>
            </w:r>
          </w:p>
        </w:tc>
      </w:tr>
      <w:tr w:rsidR="0070136A" w:rsidRPr="00397DFB" w:rsidTr="004B7A6E">
        <w:trPr>
          <w:trHeight w:val="432"/>
          <w:jc w:val="center"/>
        </w:trPr>
        <w:tc>
          <w:tcPr>
            <w:tcW w:w="81" w:type="dxa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839" w:type="dxa"/>
            <w:gridSpan w:val="13"/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填表单位（盖章）：巍山县教育局</w:t>
            </w:r>
          </w:p>
        </w:tc>
        <w:tc>
          <w:tcPr>
            <w:tcW w:w="50" w:type="dxa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395" w:type="dxa"/>
            <w:gridSpan w:val="5"/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填表时间</w:t>
            </w:r>
            <w:r w:rsidRPr="00397DFB">
              <w:rPr>
                <w:rFonts w:hint="eastAsia"/>
              </w:rPr>
              <w:t>:2018</w:t>
            </w:r>
            <w:r w:rsidRPr="00397DFB">
              <w:rPr>
                <w:rFonts w:hint="eastAsia"/>
              </w:rPr>
              <w:t>年</w:t>
            </w:r>
            <w:r w:rsidRPr="00397DFB">
              <w:rPr>
                <w:rFonts w:hint="eastAsia"/>
              </w:rPr>
              <w:t>4</w:t>
            </w:r>
            <w:r w:rsidRPr="00397DFB">
              <w:rPr>
                <w:rFonts w:hint="eastAsia"/>
              </w:rPr>
              <w:t>月</w:t>
            </w:r>
            <w:r w:rsidRPr="00397DFB">
              <w:rPr>
                <w:rFonts w:hint="eastAsia"/>
              </w:rPr>
              <w:t>27</w:t>
            </w:r>
            <w:r w:rsidRPr="00397DFB">
              <w:rPr>
                <w:rFonts w:hint="eastAsia"/>
              </w:rPr>
              <w:t>日</w:t>
            </w:r>
          </w:p>
        </w:tc>
      </w:tr>
      <w:tr w:rsidR="0070136A" w:rsidRPr="00397DFB" w:rsidTr="004B7A6E">
        <w:trPr>
          <w:trHeight w:val="496"/>
          <w:jc w:val="center"/>
        </w:trPr>
        <w:tc>
          <w:tcPr>
            <w:tcW w:w="11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</w:t>
            </w:r>
            <w:r w:rsidRPr="00397DFB">
              <w:rPr>
                <w:rFonts w:hint="eastAsia"/>
              </w:rPr>
              <w:t>岗位</w:t>
            </w:r>
          </w:p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学科</w:t>
            </w:r>
          </w:p>
        </w:tc>
        <w:tc>
          <w:tcPr>
            <w:tcW w:w="36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专招本科及以上岗位</w:t>
            </w:r>
          </w:p>
        </w:tc>
        <w:tc>
          <w:tcPr>
            <w:tcW w:w="43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其他岗位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备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注</w:t>
            </w:r>
          </w:p>
        </w:tc>
      </w:tr>
      <w:tr w:rsidR="0070136A" w:rsidRPr="00397DFB" w:rsidTr="004B7A6E">
        <w:trPr>
          <w:trHeight w:val="577"/>
          <w:jc w:val="center"/>
        </w:trPr>
        <w:tc>
          <w:tcPr>
            <w:tcW w:w="11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岗位数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中学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小学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特殊教育学校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幼儿园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岗位数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中学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小学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70136A">
            <w:pPr>
              <w:adjustRightInd w:val="0"/>
              <w:snapToGrid w:val="0"/>
              <w:spacing w:line="240" w:lineRule="atLeast"/>
              <w:jc w:val="center"/>
            </w:pPr>
            <w:r w:rsidRPr="00397DFB">
              <w:rPr>
                <w:rFonts w:hint="eastAsia"/>
              </w:rPr>
              <w:t>特殊教育学校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幼儿园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>
              <w:rPr>
                <w:rFonts w:hint="eastAsia"/>
              </w:rPr>
              <w:t>学</w:t>
            </w:r>
            <w:r w:rsidRPr="00397DFB">
              <w:rPr>
                <w:rFonts w:hint="eastAsia"/>
              </w:rPr>
              <w:t>历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591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语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文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本科及以上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专科及以上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应聘初中岗位、小学岗位、特殊教育学校岗位的，学历本科及以上，所学专业与申请服务岗位学科一致；应聘幼儿园岗位的，学历专科及以上，所学专业与申请服务岗位学科一致。</w:t>
            </w:r>
          </w:p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应聘特殊教育学校岗位的参加小学语文学科的笔试考试。</w:t>
            </w:r>
          </w:p>
        </w:tc>
      </w:tr>
      <w:tr w:rsidR="0070136A" w:rsidRPr="00397DFB" w:rsidTr="004B7A6E">
        <w:trPr>
          <w:trHeight w:val="529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数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学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665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英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534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物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理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669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化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学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679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生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物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480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地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理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569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历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368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政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683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信息技术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480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体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480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音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乐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480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美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术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659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特殊教育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480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学前教育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480"/>
          <w:jc w:val="center"/>
        </w:trPr>
        <w:tc>
          <w:tcPr>
            <w:tcW w:w="1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合</w:t>
            </w:r>
            <w:r w:rsidRPr="00397DFB">
              <w:rPr>
                <w:rFonts w:hint="eastAsia"/>
              </w:rPr>
              <w:t xml:space="preserve">  </w:t>
            </w:r>
            <w:r w:rsidRPr="00397DFB">
              <w:rPr>
                <w:rFonts w:hint="eastAsia"/>
              </w:rPr>
              <w:t>计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3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3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2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</w:tr>
      <w:tr w:rsidR="0070136A" w:rsidRPr="00397DFB" w:rsidTr="004B7A6E">
        <w:trPr>
          <w:trHeight w:val="2010"/>
          <w:jc w:val="center"/>
        </w:trPr>
        <w:tc>
          <w:tcPr>
            <w:tcW w:w="81" w:type="dxa"/>
            <w:tcBorders>
              <w:bottom w:val="nil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42" w:type="dxa"/>
            <w:tcBorders>
              <w:bottom w:val="nil"/>
            </w:tcBorders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0142" w:type="dxa"/>
            <w:gridSpan w:val="18"/>
            <w:tcBorders>
              <w:bottom w:val="nil"/>
            </w:tcBorders>
            <w:vAlign w:val="center"/>
          </w:tcPr>
          <w:p w:rsidR="0070136A" w:rsidRDefault="0070136A" w:rsidP="004B7A6E">
            <w:pPr>
              <w:adjustRightInd w:val="0"/>
              <w:snapToGrid w:val="0"/>
              <w:spacing w:line="240" w:lineRule="atLeast"/>
              <w:rPr>
                <w:rFonts w:hint="eastAsia"/>
              </w:rPr>
            </w:pPr>
            <w:r w:rsidRPr="00397DFB">
              <w:rPr>
                <w:rFonts w:hint="eastAsia"/>
              </w:rPr>
              <w:t>备注</w:t>
            </w:r>
            <w:r w:rsidRPr="00397DFB">
              <w:rPr>
                <w:rFonts w:hint="eastAsia"/>
              </w:rPr>
              <w:t xml:space="preserve">: </w:t>
            </w:r>
            <w:r w:rsidRPr="00397DFB">
              <w:rPr>
                <w:rFonts w:hint="eastAsia"/>
              </w:rPr>
              <w:t>专业需求。</w:t>
            </w:r>
            <w:r w:rsidRPr="00397DFB">
              <w:t>1.</w:t>
            </w:r>
            <w:r w:rsidRPr="00397DFB">
              <w:t>语文学科专业：汉语言文学、汉语言、中文教育、华文教育、汉语国际教育、汉语国际教育硕士、汉语言文学教育、语文教育、小学教育、汉语言文字学、中国语言文学、中文应用、汉语言文学与文化传播、中文秘书教育、中文。</w:t>
            </w:r>
            <w:r w:rsidRPr="00397DFB">
              <w:t>2.</w:t>
            </w:r>
            <w:r w:rsidRPr="00397DFB">
              <w:t>英语学科专业：英语、英语语言文学、英语教育、国际经济与贸易英语、商贸英语。</w:t>
            </w:r>
            <w:r w:rsidRPr="00397DFB">
              <w:t>3.</w:t>
            </w:r>
            <w:r w:rsidRPr="00397DFB">
              <w:t>化学学科专业：化学教育、化学、应用化学、分析化学、无机化学、有机化学。</w:t>
            </w:r>
            <w:r w:rsidRPr="00397DFB">
              <w:t>4.</w:t>
            </w:r>
            <w:r w:rsidRPr="00397DFB">
              <w:t>音乐学科专业：音乐教育、音乐学、作曲与作曲技术理论、音乐表演、音乐科技与艺术、指挥、键盘乐器演奏、弦（打击）乐器演奏、中国乐器演奏、乐器修造艺术、音乐音响导演、艺术硕士专业（音乐）、音乐与舞蹈学。</w:t>
            </w:r>
            <w:r w:rsidRPr="00397DFB">
              <w:t>5.</w:t>
            </w:r>
            <w:r w:rsidRPr="00397DFB">
              <w:t>特殊教育学科专业：特殊教育、特殊教育学、言语听觉科学。</w:t>
            </w:r>
            <w:r w:rsidRPr="00397DFB">
              <w:t>6.</w:t>
            </w:r>
            <w:r w:rsidRPr="00397DFB">
              <w:t>学前教育学科专业：学前教育、学前教育学、幼儿教育。以上所需专业来源于《大理州</w:t>
            </w:r>
            <w:r w:rsidRPr="00397DFB">
              <w:t>2018</w:t>
            </w:r>
            <w:r w:rsidRPr="00397DFB">
              <w:t>年事业单位公开招聘专业目录对照表（修订版）》。</w:t>
            </w:r>
          </w:p>
          <w:p w:rsidR="00F32CEB" w:rsidRPr="00397DFB" w:rsidRDefault="00F32CEB" w:rsidP="00F32CEB">
            <w:pPr>
              <w:adjustRightInd w:val="0"/>
              <w:snapToGrid w:val="0"/>
              <w:spacing w:line="240" w:lineRule="atLeast"/>
            </w:pPr>
            <w:r>
              <w:rPr>
                <w:rFonts w:asciiTheme="minorEastAsia" w:eastAsiaTheme="minorEastAsia" w:hAnsiTheme="minorEastAsia" w:hint="eastAsia"/>
                <w:sz w:val="24"/>
              </w:rPr>
              <w:t>报名网址：</w:t>
            </w:r>
            <w:r w:rsidRPr="00EB096E">
              <w:rPr>
                <w:rFonts w:asciiTheme="minorEastAsia" w:eastAsiaTheme="minorEastAsia" w:hAnsiTheme="minorEastAsia"/>
                <w:sz w:val="24"/>
              </w:rPr>
              <w:t>http://work.ynzs.cn/ZSGL/Login.jsp</w:t>
            </w:r>
          </w:p>
        </w:tc>
      </w:tr>
      <w:tr w:rsidR="0070136A" w:rsidRPr="00397DFB" w:rsidTr="004B7A6E">
        <w:trPr>
          <w:trHeight w:val="427"/>
          <w:jc w:val="center"/>
        </w:trPr>
        <w:tc>
          <w:tcPr>
            <w:tcW w:w="2465" w:type="dxa"/>
            <w:gridSpan w:val="5"/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 xml:space="preserve">    </w:t>
            </w:r>
            <w:r w:rsidRPr="00397DFB">
              <w:rPr>
                <w:rFonts w:hint="eastAsia"/>
              </w:rPr>
              <w:t>负责人：陈家武</w:t>
            </w:r>
          </w:p>
        </w:tc>
        <w:tc>
          <w:tcPr>
            <w:tcW w:w="720" w:type="dxa"/>
            <w:gridSpan w:val="2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735" w:type="dxa"/>
            <w:gridSpan w:val="7"/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填表人</w:t>
            </w:r>
            <w:r w:rsidRPr="00397DFB">
              <w:rPr>
                <w:rFonts w:hint="eastAsia"/>
              </w:rPr>
              <w:t>:</w:t>
            </w:r>
            <w:r w:rsidRPr="00397DFB">
              <w:rPr>
                <w:rFonts w:hint="eastAsia"/>
              </w:rPr>
              <w:t>王增智</w:t>
            </w:r>
          </w:p>
        </w:tc>
        <w:tc>
          <w:tcPr>
            <w:tcW w:w="50" w:type="dxa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3395" w:type="dxa"/>
            <w:gridSpan w:val="5"/>
            <w:vAlign w:val="center"/>
          </w:tcPr>
          <w:p w:rsidR="0070136A" w:rsidRPr="00397DFB" w:rsidRDefault="0070136A" w:rsidP="004B7A6E">
            <w:pPr>
              <w:adjustRightInd w:val="0"/>
              <w:snapToGrid w:val="0"/>
              <w:spacing w:line="240" w:lineRule="atLeast"/>
            </w:pPr>
            <w:r w:rsidRPr="00397DFB">
              <w:rPr>
                <w:rFonts w:hint="eastAsia"/>
              </w:rPr>
              <w:t>联系电话</w:t>
            </w:r>
            <w:r w:rsidRPr="00397DFB">
              <w:rPr>
                <w:rFonts w:hint="eastAsia"/>
              </w:rPr>
              <w:t>:0872-6124235</w:t>
            </w:r>
          </w:p>
        </w:tc>
      </w:tr>
    </w:tbl>
    <w:p w:rsidR="004358AB" w:rsidRDefault="004358AB" w:rsidP="00323B43"/>
    <w:sectPr w:rsidR="004358AB" w:rsidSect="0070136A">
      <w:pgSz w:w="11906" w:h="16838" w:code="9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4A5" w:rsidRDefault="004F24A5" w:rsidP="00F32CEB">
      <w:r>
        <w:separator/>
      </w:r>
    </w:p>
  </w:endnote>
  <w:endnote w:type="continuationSeparator" w:id="0">
    <w:p w:rsidR="004F24A5" w:rsidRDefault="004F24A5" w:rsidP="00F32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4A5" w:rsidRDefault="004F24A5" w:rsidP="00F32CEB">
      <w:r>
        <w:separator/>
      </w:r>
    </w:p>
  </w:footnote>
  <w:footnote w:type="continuationSeparator" w:id="0">
    <w:p w:rsidR="004F24A5" w:rsidRDefault="004F24A5" w:rsidP="00F32C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136A"/>
    <w:rsid w:val="00323B43"/>
    <w:rsid w:val="003D37D8"/>
    <w:rsid w:val="004358AB"/>
    <w:rsid w:val="004F24A5"/>
    <w:rsid w:val="00634C2A"/>
    <w:rsid w:val="006B06B0"/>
    <w:rsid w:val="0070136A"/>
    <w:rsid w:val="008B7726"/>
    <w:rsid w:val="00922120"/>
    <w:rsid w:val="00F3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6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CEB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CE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2018-05-04T03:03:00Z</dcterms:created>
  <dcterms:modified xsi:type="dcterms:W3CDTF">2018-05-04T03:08:00Z</dcterms:modified>
</cp:coreProperties>
</file>