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t>一、岗位设置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t>岗位设置(共6个)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5"/>
          <w:szCs w:val="15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  <w:shd w:val="clear" w:fill="FFFFFF"/>
        </w:rPr>
        <w:drawing>
          <wp:inline distT="0" distB="0" distL="114300" distR="114300">
            <wp:extent cx="5438775" cy="3019425"/>
            <wp:effectExtent l="0" t="0" r="190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375B"/>
    <w:rsid w:val="6CD337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2018-06-23T02:08:00Z</dcterms:created>
  <dc:creator>武大娟</dc:creator>
  <cp:lastModifiedBy>武大娟</cp:lastModifiedBy>
  <dcterms:modified xsi:type="dcterms:W3CDTF">2018-06-23T02:08:30Z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