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  <w:t>2018年曲靖市定向考录乡镇（街道）公务员延期体检拟录用人员公示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pPr w:leftFromText="180" w:rightFromText="180" w:vertAnchor="text" w:horzAnchor="page" w:tblpX="1889" w:tblpY="413"/>
        <w:tblOverlap w:val="never"/>
        <w:tblW w:w="8590" w:type="dxa"/>
        <w:tblInd w:w="0" w:type="dxa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76"/>
        <w:gridCol w:w="868"/>
        <w:gridCol w:w="1001"/>
        <w:gridCol w:w="810"/>
        <w:gridCol w:w="2120"/>
        <w:gridCol w:w="1838"/>
        <w:gridCol w:w="77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176" w:type="dxa"/>
            <w:tcBorders>
              <w:top w:val="inset" w:color="000000" w:sz="8" w:space="0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招录岗位</w:t>
            </w:r>
          </w:p>
        </w:tc>
        <w:tc>
          <w:tcPr>
            <w:tcW w:w="868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01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报考人员身份</w:t>
            </w:r>
          </w:p>
        </w:tc>
        <w:tc>
          <w:tcPr>
            <w:tcW w:w="81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2120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准考证号</w:t>
            </w:r>
          </w:p>
        </w:tc>
        <w:tc>
          <w:tcPr>
            <w:tcW w:w="1838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工作地及职务</w:t>
            </w:r>
          </w:p>
        </w:tc>
        <w:tc>
          <w:tcPr>
            <w:tcW w:w="777" w:type="dxa"/>
            <w:tcBorders>
              <w:top w:val="inset" w:color="000000" w:sz="8" w:space="0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5" w:hRule="atLeast"/>
        </w:trPr>
        <w:tc>
          <w:tcPr>
            <w:tcW w:w="1176" w:type="dxa"/>
            <w:tcBorders>
              <w:top w:val="nil"/>
              <w:left w:val="inset" w:color="000000" w:sz="8" w:space="0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曲靖市定向考录乡镇（街道）公务员</w:t>
            </w:r>
          </w:p>
        </w:tc>
        <w:tc>
          <w:tcPr>
            <w:tcW w:w="86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冯孟春</w:t>
            </w:r>
          </w:p>
        </w:tc>
        <w:tc>
          <w:tcPr>
            <w:tcW w:w="1001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大学生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村官</w:t>
            </w:r>
          </w:p>
        </w:tc>
        <w:tc>
          <w:tcPr>
            <w:tcW w:w="81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2120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55303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0200823</w:t>
            </w:r>
          </w:p>
        </w:tc>
        <w:tc>
          <w:tcPr>
            <w:tcW w:w="1838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center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8"/>
                <w:szCs w:val="28"/>
                <w:bdr w:val="none" w:color="auto" w:sz="0" w:space="0"/>
                <w:lang w:val="en-US" w:eastAsia="zh-CN" w:bidi="ar"/>
              </w:rPr>
              <w:t>曲靖市宣威市虹桥街道虹桥社区党总支副书记、村委会主任助理</w:t>
            </w:r>
          </w:p>
        </w:tc>
        <w:tc>
          <w:tcPr>
            <w:tcW w:w="777" w:type="dxa"/>
            <w:tcBorders>
              <w:top w:val="nil"/>
              <w:left w:val="nil"/>
              <w:bottom w:val="inset" w:color="000000" w:sz="8" w:space="0"/>
              <w:right w:val="inset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351" w:afterAutospacing="0" w:line="275" w:lineRule="atLeast"/>
              <w:ind w:left="0" w:right="0" w:firstLine="420"/>
              <w:jc w:val="left"/>
              <w:rPr>
                <w:rFonts w:hint="eastAsia" w:ascii="宋体" w:hAnsi="宋体" w:eastAsia="宋体" w:cs="宋体"/>
                <w:sz w:val="17"/>
                <w:szCs w:val="17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18"/>
                <w:szCs w:val="18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pPr>
        <w:rPr>
          <w:rFonts w:hint="eastAsia" w:ascii="宋体" w:hAnsi="宋体" w:eastAsia="宋体" w:cs="宋体"/>
          <w:i w:val="0"/>
          <w:caps w:val="0"/>
          <w:color w:val="000000"/>
          <w:spacing w:val="0"/>
          <w:sz w:val="30"/>
          <w:szCs w:val="30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223627"/>
    <w:rsid w:val="28223627"/>
    <w:rsid w:val="7A270D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2019-03-13T10:45:00Z</dcterms:created>
  <dc:creator>ASUS</dc:creator>
  <cp:lastModifiedBy>ASUS</cp:lastModifiedBy>
  <dcterms:modified xsi:type="dcterms:W3CDTF">2019-03-13T10:45:51Z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