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00"/>
      </w:pPr>
      <w:r>
        <w:rPr>
          <w:rFonts w:ascii="仿宋_GB2312" w:hAnsi="微软雅黑" w:eastAsia="仿宋_GB2312" w:cs="仿宋_GB2312"/>
          <w:color w:val="333333"/>
          <w:sz w:val="30"/>
          <w:szCs w:val="30"/>
          <w:bdr w:val="none" w:color="auto" w:sz="0" w:space="0"/>
        </w:rPr>
        <w:t>附：2018年中央党校拟录用机关工作人员情况表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tbl>
      <w:tblPr>
        <w:tblW w:w="908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1014"/>
        <w:gridCol w:w="717"/>
        <w:gridCol w:w="1589"/>
        <w:gridCol w:w="1453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  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所在单位/毕业院校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财务行政管理局工程处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李  堃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020142057421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湖北省宣恩县住房和城乡建设局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财务行政管理局工程处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赵淑玉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020137760312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大学本科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山东省临沂市公用事业管理处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财务行政管理局工程处、计划材料处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卢  悦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020115125709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大学本科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内蒙古自治区巴彦淖尔市临河区住房与城乡建设局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  伟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020111411305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华龙国际核电技术有限公司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64A6"/>
    <w:rsid w:val="26366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2018-07-03T08:50:00Z</dcterms:created>
  <dc:creator>娜娜1413443272</dc:creator>
  <cp:lastModifiedBy>娜娜1413443272</cp:lastModifiedBy>
  <dcterms:modified xsi:type="dcterms:W3CDTF">2018-07-03T08:51:25Z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