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9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701"/>
        <w:gridCol w:w="676"/>
        <w:gridCol w:w="676"/>
        <w:gridCol w:w="676"/>
        <w:gridCol w:w="601"/>
        <w:gridCol w:w="576"/>
        <w:gridCol w:w="703"/>
        <w:gridCol w:w="676"/>
        <w:gridCol w:w="676"/>
        <w:gridCol w:w="918"/>
        <w:gridCol w:w="1690"/>
        <w:gridCol w:w="751"/>
        <w:gridCol w:w="5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90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bookmarkStart w:id="0" w:name="_GoBack"/>
            <w:r>
              <w:rPr>
                <w:rStyle w:val="3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大姚县2018年教育系统紧缺专业技术人才招聘岗位信息表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70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招聘岗位类别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计划招聘人数</w:t>
            </w:r>
          </w:p>
        </w:tc>
        <w:tc>
          <w:tcPr>
            <w:tcW w:w="6591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招聘岗位条件</w:t>
            </w:r>
          </w:p>
        </w:tc>
        <w:tc>
          <w:tcPr>
            <w:tcW w:w="5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生源地</w:t>
            </w:r>
          </w:p>
        </w:tc>
        <w:tc>
          <w:tcPr>
            <w:tcW w:w="5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70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类型</w:t>
            </w:r>
          </w:p>
        </w:tc>
        <w:tc>
          <w:tcPr>
            <w:tcW w:w="91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毕业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年份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5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01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676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918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具体专业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高中语文教师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汉语言文学；汉语言文学教育；汉语言文字学；汉语语言文学。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高中数学教师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数学；数学教育；数学与应用数学；应用数学。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高中英语教师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英语教育；英语；英语教学。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高中物理教师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物理教育；物理学教育。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高中化学教师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化学；化学教育；应用化学。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高中地理教师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本科及其以上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地理教育；地理学教育。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高中体育教师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30岁及其以下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本科及其以上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体育教育；体育教育训练学；体育学；体育运动训练。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大姚县第一中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心理健康教师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30岁及其以下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本科及其以上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心理健康教育。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大姚县实验中学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高中语文教师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汉语言文学；汉语言文学教育；汉语言文字学；汉语语言文学。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大姚县实验中学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高中英语教师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英语教育；英语；英语教学。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大姚县实验中学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高中历史教师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历史；历史教育；历史学；历史学教育。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具有高中教师资格证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大姚县实验中学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高中音乐教师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30岁及其以下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本科及其以上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音乐；音乐表演；音乐教育；、音乐舞蹈教育；音乐学；音乐与舞蹈。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有高中教师资格证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大姚县实验中学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心理健康教师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专业技术人员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30岁及其以下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本科及其以上</w:t>
            </w:r>
          </w:p>
        </w:tc>
        <w:tc>
          <w:tcPr>
            <w:tcW w:w="67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普通招生计划</w:t>
            </w:r>
          </w:p>
        </w:tc>
        <w:tc>
          <w:tcPr>
            <w:tcW w:w="91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2018年应届生</w:t>
            </w:r>
          </w:p>
        </w:tc>
        <w:tc>
          <w:tcPr>
            <w:tcW w:w="1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心理健康教育。</w:t>
            </w: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38" w:lineRule="atLeast"/>
              <w:ind w:left="150" w:right="15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有高中教师资格证</w:t>
            </w:r>
          </w:p>
        </w:tc>
        <w:tc>
          <w:tcPr>
            <w:tcW w:w="576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1D64"/>
    <w:rsid w:val="2F0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2017-12-30T10:08:00Z</dcterms:created>
  <dc:creator>路人甲</dc:creator>
  <cp:lastModifiedBy>路人甲</cp:lastModifiedBy>
  <dcterms:modified xsi:type="dcterms:W3CDTF">2017-12-30T10:09:16Z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