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附件1：</w:t>
      </w:r>
    </w:p>
    <w:p>
      <w:pPr>
        <w:ind w:left="-105" w:leftChars="-50" w:right="-105" w:rightChars="-5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中国社会科学院招聘管理人员岗位信息一览表</w:t>
      </w:r>
    </w:p>
    <w:p>
      <w:pPr>
        <w:ind w:left="-105" w:leftChars="-50" w:right="-105" w:rightChars="-50"/>
        <w:jc w:val="center"/>
        <w:rPr>
          <w:rFonts w:hint="eastAsia" w:ascii="华文中宋" w:hAnsi="华文中宋" w:eastAsia="华文中宋"/>
          <w:b/>
          <w:szCs w:val="21"/>
        </w:rPr>
      </w:pPr>
    </w:p>
    <w:tbl>
      <w:tblPr>
        <w:tblStyle w:val="4"/>
        <w:tblW w:w="1516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47"/>
        <w:gridCol w:w="946"/>
        <w:gridCol w:w="992"/>
        <w:gridCol w:w="2201"/>
        <w:gridCol w:w="6405"/>
        <w:gridCol w:w="2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  <w:r>
              <w:rPr>
                <w:rFonts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要求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应聘条件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咨询电话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办公厅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3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出站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博士后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博士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马克思主义理论、哲学、政治学、政治经济学、中共党史（党建）等相关专业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1）熟悉马克思主义理论、中国特色社会主义理论体系，具有扎实的理论功底；（2）具有较好的文字水平及文稿起草经验；（3）工作认真负责，吃苦耐劳，任劳任怨，为人正派，有强烈的责任心、奉献精神和开拓创新精神；（4）中共党员优先；（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）年龄原则上不超过35周岁。</w:t>
            </w:r>
          </w:p>
        </w:tc>
        <w:tc>
          <w:tcPr>
            <w:tcW w:w="2876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010-85195035</w:t>
            </w:r>
          </w:p>
          <w:p>
            <w:pPr>
              <w:contextualSpacing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instrText xml:space="preserve"> HYPERLINK "mailto:zhc-bgt@cass.org.cn" </w:instrTex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eastAsia" w:ascii="仿宋_GB2312" w:hAnsi="Times New Roman" w:eastAsia="仿宋_GB2312"/>
                <w:color w:val="auto"/>
                <w:sz w:val="24"/>
                <w:szCs w:val="24"/>
                <w:u w:val="none"/>
              </w:rPr>
              <w:t>zhc-bgt@cass.org.cn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王老师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科研局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留学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回国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硕士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国际问题研究相关专业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（1）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留学回国人员须已取得学位认证书和留学回国人员证明，且留学后无派遣经历；（</w:t>
            </w: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）具有较好的文字水平及文稿起草经验；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</w:t>
            </w:r>
            <w:r>
              <w:rPr>
                <w:rFonts w:ascii="仿宋_GB2312" w:hAnsi="华文中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工作认真负责，吃苦耐劳，任劳任怨，为人正派，有强烈的责任心、奉献精神和开拓创新精神。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ascii="仿宋_GB2312" w:hAnsi="华文中宋" w:eastAsia="仿宋_GB2312"/>
                <w:sz w:val="24"/>
                <w:szCs w:val="24"/>
              </w:rPr>
              <w:t>010-85195066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ascii="仿宋_GB2312" w:hAnsi="华文中宋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华文中宋" w:eastAsia="仿宋_GB2312"/>
                <w:sz w:val="24"/>
                <w:szCs w:val="24"/>
              </w:rPr>
              <w:instrText xml:space="preserve"> HYPERLINK "mailto:zhc-kyj@cass.org.cn" </w:instrText>
            </w:r>
            <w:r>
              <w:rPr>
                <w:rFonts w:ascii="仿宋_GB2312" w:hAnsi="华文中宋" w:eastAsia="仿宋_GB2312"/>
                <w:sz w:val="24"/>
                <w:szCs w:val="24"/>
              </w:rPr>
              <w:fldChar w:fldCharType="separate"/>
            </w:r>
            <w:r>
              <w:rPr>
                <w:rStyle w:val="3"/>
                <w:rFonts w:ascii="仿宋_GB2312" w:hAnsi="华文中宋" w:eastAsia="仿宋_GB2312"/>
                <w:color w:val="auto"/>
                <w:sz w:val="24"/>
                <w:szCs w:val="24"/>
                <w:u w:val="none"/>
              </w:rPr>
              <w:t>zhc-kyj@cass.org.cn</w:t>
            </w:r>
            <w:r>
              <w:rPr>
                <w:rFonts w:ascii="仿宋_GB2312" w:hAnsi="华文中宋" w:eastAsia="仿宋_GB231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颜老师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留学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回国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硕士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社会学、法学、哲学相关专业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（1）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留学回国人员须已取得学位认证书和留学回国人员证明，且留学后无派遣经历；（</w:t>
            </w: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）具有较好的文字水平及文稿起草经验；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</w:t>
            </w:r>
            <w:r>
              <w:rPr>
                <w:rFonts w:ascii="仿宋_GB2312" w:hAnsi="华文中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工作认真负责，吃苦耐劳，任劳任怨，为人正派，有强烈的责任心、奉献精神和开拓创新精神。</w:t>
            </w:r>
          </w:p>
        </w:tc>
        <w:tc>
          <w:tcPr>
            <w:tcW w:w="2876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人事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教育局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ascii="仿宋_GB2312" w:hAnsi="华文中宋" w:eastAsia="仿宋_GB2312"/>
                <w:sz w:val="24"/>
                <w:szCs w:val="24"/>
              </w:rPr>
              <w:t>2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出站博士后或留学回国人员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硕士及以上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管理及法律相关专业</w:t>
            </w:r>
          </w:p>
        </w:tc>
        <w:tc>
          <w:tcPr>
            <w:tcW w:w="6405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1）遵纪守法，政治坚定，作风正派，具有良好的道德品质和职业操守；（2）热爱哲学社会科学事业，具有一定的组织管理、沟通协调、文字写作能力；（3）留学回国人员须已取得学位认证书和留学回国人员证明，且留学后无派遣经历。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ascii="仿宋_GB2312" w:hAnsi="华文中宋" w:eastAsia="仿宋_GB2312"/>
                <w:sz w:val="24"/>
                <w:szCs w:val="24"/>
              </w:rPr>
              <w:t>010-8519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508</w:t>
            </w:r>
            <w:r>
              <w:rPr>
                <w:rFonts w:ascii="仿宋_GB2312" w:hAnsi="华文中宋" w:eastAsia="仿宋_GB2312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ascii="仿宋_GB2312" w:hAnsi="华文中宋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华文中宋" w:eastAsia="仿宋_GB2312"/>
                <w:sz w:val="24"/>
                <w:szCs w:val="24"/>
              </w:rPr>
              <w:instrText xml:space="preserve"> HYPERLINK "mailto:bgs-rsj@cass.org.cn" </w:instrText>
            </w:r>
            <w:r>
              <w:rPr>
                <w:rFonts w:ascii="仿宋_GB2312" w:hAnsi="华文中宋" w:eastAsia="仿宋_GB2312"/>
                <w:sz w:val="24"/>
                <w:szCs w:val="24"/>
              </w:rPr>
              <w:fldChar w:fldCharType="separate"/>
            </w:r>
            <w:r>
              <w:rPr>
                <w:rStyle w:val="3"/>
                <w:rFonts w:ascii="仿宋_GB2312" w:hAnsi="华文中宋" w:eastAsia="仿宋_GB2312"/>
                <w:color w:val="auto"/>
                <w:sz w:val="24"/>
                <w:szCs w:val="24"/>
                <w:u w:val="none"/>
              </w:rPr>
              <w:t>bgs-rsj@cass.org.cn</w:t>
            </w:r>
            <w:r>
              <w:rPr>
                <w:rFonts w:ascii="仿宋_GB2312" w:hAnsi="华文中宋" w:eastAsia="仿宋_GB231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谢老师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  <w:r>
              <w:rPr>
                <w:rFonts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要求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应聘条件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咨询电话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国际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合作局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京内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硕士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英语相关专业或俄语相关专业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）具有较好的英语或俄语听说读写能力；（</w:t>
            </w: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）具有一定的组织沟通协调能力；（3）熟练使用计算机，能够较好运用常用的办公软件处理工作；（4）具有相关工作经验者优先。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010-85195136</w:t>
            </w:r>
          </w:p>
          <w:p>
            <w:pPr>
              <w:contextualSpacing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instrText xml:space="preserve"> HYPERLINK "mailto:heyan@cass.org.cn" </w:instrTex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eastAsia" w:ascii="仿宋_GB2312" w:hAnsi="Times New Roman" w:eastAsia="仿宋_GB2312"/>
                <w:color w:val="auto"/>
                <w:sz w:val="24"/>
                <w:szCs w:val="24"/>
                <w:u w:val="none"/>
              </w:rPr>
              <w:t>heyan@cass.org.cn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何老师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京内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硕士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信息管理相关专业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（1）具有一定的计算机信息技术基础和软硬件设备的维护技能；（2）具有相关工作经验者优先。</w:t>
            </w:r>
          </w:p>
        </w:tc>
        <w:tc>
          <w:tcPr>
            <w:tcW w:w="2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留学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回国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硕士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英语相关专业或俄语相关专业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（1）留学回国人员须已取得学位认证书和留学回国人员证明，且留学后无派遣经历；（2）具有较好的政治素养和道德修养，廉洁自律；（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）具有较好的英语或俄语听说读写能力；（4）熟练使用计算机，能够较好运用常用的办公软件处理工作。</w:t>
            </w:r>
          </w:p>
        </w:tc>
        <w:tc>
          <w:tcPr>
            <w:tcW w:w="2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财务基建计划局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京内在职或留学回国人员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硕士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会计学相关专业</w:t>
            </w:r>
          </w:p>
        </w:tc>
        <w:tc>
          <w:tcPr>
            <w:tcW w:w="640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（1）具有良好的组织协调能力；（2）有相关专业工作经验优先；（3）留学回国人员须已取得学位认证书和留学回国人员证明，且留学后无派遣经历。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010-85195202</w:t>
            </w:r>
          </w:p>
          <w:p>
            <w:pPr>
              <w:contextualSpacing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instrText xml:space="preserve"> HYPERLINK "mailto:shiq@cass.org.cn" </w:instrTex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eastAsia" w:ascii="仿宋_GB2312" w:hAnsi="Times New Roman" w:eastAsia="仿宋_GB2312"/>
                <w:color w:val="auto"/>
                <w:sz w:val="24"/>
                <w:szCs w:val="24"/>
                <w:u w:val="none"/>
              </w:rPr>
              <w:t>shiq@cass.org.cn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石老师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京内在职或留学回国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硕士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建筑设计、土木工程等专业</w:t>
            </w:r>
          </w:p>
        </w:tc>
        <w:tc>
          <w:tcPr>
            <w:tcW w:w="640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（1）具有良好的组织协调能力；（2）有相关专业工作经验优先；（3）留学回国人员须已取得学位认证书和留学回国人员证明，且留学后无派遣经历。</w:t>
            </w:r>
          </w:p>
        </w:tc>
        <w:tc>
          <w:tcPr>
            <w:tcW w:w="2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直属机关党委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京内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硕士及以上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马克思主义理论、政治学、文学相关专业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（1）中共党员；（2）有较强的文稿写作能力，有代表性的个人学术成果。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010-85195104</w:t>
            </w:r>
          </w:p>
          <w:p>
            <w:pPr>
              <w:contextualSpacing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bookmarkStart w:id="0" w:name="_Hlt497298704"/>
            <w:bookmarkEnd w:id="0"/>
            <w:bookmarkStart w:id="1" w:name="_Hlt497298705"/>
            <w:bookmarkEnd w:id="1"/>
            <w:r>
              <w:rPr>
                <w:rFonts w:ascii="仿宋_GB2312" w:hAnsi="Times New Roman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Times New Roman" w:eastAsia="仿宋_GB2312"/>
                <w:sz w:val="24"/>
                <w:szCs w:val="24"/>
              </w:rPr>
              <w:instrText xml:space="preserve"> HYPERLINK "mailto:</w:instrTex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instrText xml:space="preserve">fengqy@cass.org.cn</w:instrText>
            </w:r>
            <w:r>
              <w:rPr>
                <w:rFonts w:ascii="仿宋_GB2312" w:hAnsi="Times New Roman" w:eastAsia="仿宋_GB2312"/>
                <w:sz w:val="24"/>
                <w:szCs w:val="24"/>
              </w:rPr>
              <w:instrText xml:space="preserve">" </w:instrText>
            </w:r>
            <w:r>
              <w:rPr>
                <w:rFonts w:ascii="仿宋_GB2312" w:hAnsi="Times New Roman" w:eastAsia="仿宋_GB2312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eastAsia" w:ascii="仿宋_GB2312" w:hAnsi="Times New Roman" w:eastAsia="仿宋_GB2312"/>
                <w:color w:val="auto"/>
                <w:sz w:val="24"/>
                <w:szCs w:val="24"/>
                <w:u w:val="none"/>
              </w:rPr>
              <w:t>fengqy@cass.org.cn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冯老师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直属机关纪委</w:t>
            </w:r>
          </w:p>
        </w:tc>
        <w:tc>
          <w:tcPr>
            <w:tcW w:w="7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京内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硕士及以上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法学相关专业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（1）中共党员；（2）具有1年（含）以上检察院、法院、纪检监察等相关工作经验。</w:t>
            </w:r>
          </w:p>
        </w:tc>
        <w:tc>
          <w:tcPr>
            <w:tcW w:w="2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  <w:r>
              <w:rPr>
                <w:rFonts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要求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应聘条件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咨询电话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历史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研究所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京内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硕士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专业不限，人力资源管理或文史哲相关专业优先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（1）中共党员；（2）具有良好的团队意识与合作精神，有较强的责任心；（3）具有人事管理经验1年以上者优先。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010-8519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5804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Times New Roman" w:eastAsia="仿宋_GB2312"/>
                <w:sz w:val="24"/>
                <w:szCs w:val="24"/>
              </w:rPr>
              <w:instrText xml:space="preserve"> HYPERLINK "mailto:lshrsh@cass.org.cn" </w:instrText>
            </w:r>
            <w:r>
              <w:rPr>
                <w:rFonts w:ascii="仿宋_GB2312" w:hAnsi="Times New Roman" w:eastAsia="仿宋_GB2312"/>
                <w:sz w:val="24"/>
                <w:szCs w:val="24"/>
              </w:rPr>
              <w:fldChar w:fldCharType="separate"/>
            </w:r>
            <w:r>
              <w:rPr>
                <w:rStyle w:val="3"/>
                <w:rFonts w:ascii="仿宋_GB2312" w:hAnsi="Times New Roman" w:eastAsia="仿宋_GB2312"/>
                <w:color w:val="auto"/>
                <w:sz w:val="24"/>
                <w:szCs w:val="24"/>
                <w:u w:val="none"/>
              </w:rPr>
              <w:t>lshrsh@cass.org.cn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京内在职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或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留学回国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硕士及以上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文史哲相关专业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（1）具有良好的团队意识与合作精神，有较强的责任心；（2）熟练掌握英语者优先；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（3）留学回国人员须已取得学位认证书和留学回国人员证明，且留学后无派遣经历。</w:t>
            </w:r>
          </w:p>
        </w:tc>
        <w:tc>
          <w:tcPr>
            <w:tcW w:w="2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京内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硕士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计算机、档案管理及管理学相关专业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（1）具有良好的团队意识与合作精神，有较强的责任心；（2）具有后勤管理经验者优先。</w:t>
            </w:r>
          </w:p>
        </w:tc>
        <w:tc>
          <w:tcPr>
            <w:tcW w:w="2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马克思主义研究院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京内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硕士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马克思主义基本原理研究、中国特色社会主义、科学社会主义与国际共产主义运动、思想政治教育、党建党史或其他相近专业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有高校、机关、科研院所宣传、党委部门工作或马克思主义研究教学工作经验。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010-85195684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ascii="仿宋_GB2312" w:hAnsi="华文中宋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华文中宋" w:eastAsia="仿宋_GB2312"/>
                <w:sz w:val="24"/>
                <w:szCs w:val="24"/>
              </w:rPr>
              <w:instrText xml:space="preserve"> HYPERLINK "mailto:</w:instrTex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instrText xml:space="preserve">xujing@cass.org.cn</w:instrText>
            </w:r>
            <w:r>
              <w:rPr>
                <w:rFonts w:ascii="仿宋_GB2312" w:hAnsi="华文中宋" w:eastAsia="仿宋_GB2312"/>
                <w:sz w:val="24"/>
                <w:szCs w:val="24"/>
              </w:rPr>
              <w:instrText xml:space="preserve">" </w:instrText>
            </w:r>
            <w:r>
              <w:rPr>
                <w:rFonts w:ascii="仿宋_GB2312" w:hAnsi="华文中宋" w:eastAsia="仿宋_GB2312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eastAsia" w:ascii="仿宋_GB2312" w:hAnsi="华文中宋" w:eastAsia="仿宋_GB2312"/>
                <w:color w:val="auto"/>
                <w:sz w:val="24"/>
                <w:szCs w:val="24"/>
                <w:u w:val="none"/>
              </w:rPr>
              <w:t>xujing@cass.org.cn</w:t>
            </w:r>
            <w:r>
              <w:rPr>
                <w:rFonts w:ascii="仿宋_GB2312" w:hAnsi="华文中宋" w:eastAsia="仿宋_GB2312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徐老师</w:t>
            </w:r>
          </w:p>
        </w:tc>
      </w:tr>
    </w:tbl>
    <w:p>
      <w:bookmarkStart w:id="2" w:name="_GoBack"/>
      <w:bookmarkEnd w:id="2"/>
    </w:p>
    <w:sectPr>
      <w:pgSz w:w="16838" w:h="11906" w:orient="landscape"/>
      <w:pgMar w:top="1440" w:right="1440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571A9"/>
    <w:rsid w:val="372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2017-11-06T07:51:00Z</dcterms:created>
  <dc:creator>user</dc:creator>
  <cp:lastModifiedBy>user</cp:lastModifiedBy>
  <dcterms:modified xsi:type="dcterms:W3CDTF">2017-11-06T07:52:04Z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