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802" w:rsidRDefault="00D26802" w:rsidP="00D26802">
      <w:pPr>
        <w:spacing w:line="560" w:lineRule="exac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</w:t>
      </w:r>
    </w:p>
    <w:p w:rsidR="00D26802" w:rsidRDefault="00D26802" w:rsidP="00D2680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百花湖镇公开招聘工作人员岗位需求表</w:t>
      </w:r>
    </w:p>
    <w:tbl>
      <w:tblPr>
        <w:tblStyle w:val="a5"/>
        <w:tblpPr w:leftFromText="180" w:rightFromText="180" w:vertAnchor="text" w:horzAnchor="page" w:tblpXSpec="center" w:tblpY="89"/>
        <w:tblOverlap w:val="never"/>
        <w:tblW w:w="8460" w:type="dxa"/>
        <w:jc w:val="center"/>
        <w:tblLayout w:type="fixed"/>
        <w:tblLook w:val="04A0" w:firstRow="1" w:lastRow="0" w:firstColumn="1" w:lastColumn="0" w:noHBand="0" w:noVBand="1"/>
      </w:tblPr>
      <w:tblGrid>
        <w:gridCol w:w="756"/>
        <w:gridCol w:w="1593"/>
        <w:gridCol w:w="1126"/>
        <w:gridCol w:w="900"/>
        <w:gridCol w:w="854"/>
        <w:gridCol w:w="2430"/>
        <w:gridCol w:w="801"/>
      </w:tblGrid>
      <w:tr w:rsidR="00D26802" w:rsidTr="0011186A">
        <w:trPr>
          <w:trHeight w:val="90"/>
          <w:jc w:val="center"/>
        </w:trPr>
        <w:tc>
          <w:tcPr>
            <w:tcW w:w="756" w:type="dxa"/>
            <w:vMerge w:val="restart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序号</w:t>
            </w:r>
          </w:p>
        </w:tc>
        <w:tc>
          <w:tcPr>
            <w:tcW w:w="1593" w:type="dxa"/>
            <w:vMerge w:val="restart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单位</w:t>
            </w:r>
          </w:p>
        </w:tc>
        <w:tc>
          <w:tcPr>
            <w:tcW w:w="1126" w:type="dxa"/>
            <w:vMerge w:val="restart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工勤岗位</w:t>
            </w:r>
          </w:p>
        </w:tc>
        <w:tc>
          <w:tcPr>
            <w:tcW w:w="900" w:type="dxa"/>
            <w:vMerge w:val="restart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管理岗位</w:t>
            </w:r>
          </w:p>
        </w:tc>
        <w:tc>
          <w:tcPr>
            <w:tcW w:w="3284" w:type="dxa"/>
            <w:gridSpan w:val="2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技术岗位</w:t>
            </w:r>
          </w:p>
        </w:tc>
        <w:tc>
          <w:tcPr>
            <w:tcW w:w="801" w:type="dxa"/>
            <w:vMerge w:val="restart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拟聘合计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  <w:vMerge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93" w:type="dxa"/>
            <w:vMerge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26" w:type="dxa"/>
            <w:vMerge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900" w:type="dxa"/>
            <w:vMerge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人数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专业</w:t>
            </w:r>
            <w:r>
              <w:rPr>
                <w:rFonts w:eastAsia="黑体"/>
                <w:sz w:val="24"/>
              </w:rPr>
              <w:t>要求</w:t>
            </w:r>
          </w:p>
        </w:tc>
        <w:tc>
          <w:tcPr>
            <w:tcW w:w="801" w:type="dxa"/>
            <w:vMerge/>
          </w:tcPr>
          <w:p w:rsidR="00D26802" w:rsidRDefault="00D26802" w:rsidP="0011186A">
            <w:pPr>
              <w:spacing w:line="44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安监站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D26802" w:rsidTr="0011186A">
        <w:trPr>
          <w:trHeight w:val="395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财政所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会计、工程管理</w:t>
            </w:r>
          </w:p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1"/>
                <w:szCs w:val="21"/>
              </w:rPr>
              <w:t>各</w:t>
            </w:r>
            <w:r>
              <w:rPr>
                <w:rFonts w:eastAsia="仿宋_GB2312" w:hint="eastAsia"/>
                <w:sz w:val="21"/>
                <w:szCs w:val="21"/>
              </w:rPr>
              <w:t>1</w:t>
            </w:r>
            <w:r>
              <w:rPr>
                <w:rFonts w:eastAsia="仿宋_GB2312" w:hint="eastAsia"/>
                <w:sz w:val="21"/>
                <w:szCs w:val="21"/>
              </w:rPr>
              <w:t>人</w:t>
            </w: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村建中心</w:t>
            </w:r>
          </w:p>
        </w:tc>
        <w:tc>
          <w:tcPr>
            <w:tcW w:w="1126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38</w:t>
            </w:r>
          </w:p>
        </w:tc>
        <w:tc>
          <w:tcPr>
            <w:tcW w:w="900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854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43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党建办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中文专业，有基层工作经历者优先</w:t>
            </w: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党政办公室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  <w:highlight w:val="red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</w:tr>
      <w:tr w:rsidR="00D26802" w:rsidTr="0011186A">
        <w:trPr>
          <w:trHeight w:val="46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计生办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临床医学</w:t>
            </w: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7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经发办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工程管理</w:t>
            </w: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8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林业站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color w:val="000000"/>
                <w:sz w:val="24"/>
                <w:lang w:bidi="ar"/>
              </w:rPr>
              <w:t>统筹</w:t>
            </w:r>
            <w:r>
              <w:rPr>
                <w:rFonts w:eastAsia="仿宋_GB2312"/>
                <w:color w:val="000000"/>
                <w:sz w:val="24"/>
                <w:lang w:bidi="ar"/>
              </w:rPr>
              <w:t>办</w:t>
            </w:r>
          </w:p>
        </w:tc>
        <w:tc>
          <w:tcPr>
            <w:tcW w:w="1126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854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2430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建筑工程技术</w:t>
            </w:r>
          </w:p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（大专以上）</w:t>
            </w:r>
          </w:p>
        </w:tc>
        <w:tc>
          <w:tcPr>
            <w:tcW w:w="801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农业中心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文秘</w:t>
            </w: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11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人社中心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社会事务办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13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水利站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水利或土木工程</w:t>
            </w: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14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武装部</w:t>
            </w:r>
          </w:p>
        </w:tc>
        <w:tc>
          <w:tcPr>
            <w:tcW w:w="1126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854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15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sz w:val="24"/>
                <w:lang w:bidi="ar"/>
              </w:rPr>
              <w:t>派出所</w:t>
            </w:r>
          </w:p>
        </w:tc>
        <w:tc>
          <w:tcPr>
            <w:tcW w:w="1126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25</w:t>
            </w:r>
          </w:p>
        </w:tc>
        <w:tc>
          <w:tcPr>
            <w:tcW w:w="854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  <w:vAlign w:val="center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25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16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项目办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测绘、财会、文秘</w:t>
            </w: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17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综治办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18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纪委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19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文化中心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军人之家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退伍军人优先</w:t>
            </w: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21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团委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22</w:t>
            </w: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妇联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0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</w:tr>
      <w:tr w:rsidR="00D26802" w:rsidTr="0011186A">
        <w:trPr>
          <w:trHeight w:val="90"/>
          <w:jc w:val="center"/>
        </w:trPr>
        <w:tc>
          <w:tcPr>
            <w:tcW w:w="75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93" w:type="dxa"/>
            <w:vAlign w:val="center"/>
          </w:tcPr>
          <w:p w:rsidR="00D26802" w:rsidRDefault="00D26802" w:rsidP="0011186A">
            <w:pPr>
              <w:widowControl/>
              <w:spacing w:line="44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合计</w:t>
            </w:r>
          </w:p>
        </w:tc>
        <w:tc>
          <w:tcPr>
            <w:tcW w:w="1126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39</w:t>
            </w:r>
          </w:p>
        </w:tc>
        <w:tc>
          <w:tcPr>
            <w:tcW w:w="90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98</w:t>
            </w:r>
          </w:p>
        </w:tc>
        <w:tc>
          <w:tcPr>
            <w:tcW w:w="854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</w:t>
            </w:r>
          </w:p>
        </w:tc>
        <w:tc>
          <w:tcPr>
            <w:tcW w:w="2430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01" w:type="dxa"/>
          </w:tcPr>
          <w:p w:rsidR="00D26802" w:rsidRDefault="00D26802" w:rsidP="0011186A"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152</w:t>
            </w:r>
          </w:p>
        </w:tc>
      </w:tr>
    </w:tbl>
    <w:p w:rsidR="00D6685C" w:rsidRDefault="00D6685C">
      <w:bookmarkStart w:id="0" w:name="_GoBack"/>
      <w:bookmarkEnd w:id="0"/>
    </w:p>
    <w:sectPr w:rsidR="00D668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08B" w:rsidRDefault="00C3108B" w:rsidP="00D26802">
      <w:r>
        <w:separator/>
      </w:r>
    </w:p>
  </w:endnote>
  <w:endnote w:type="continuationSeparator" w:id="0">
    <w:p w:rsidR="00C3108B" w:rsidRDefault="00C3108B" w:rsidP="00D2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08B" w:rsidRDefault="00C3108B" w:rsidP="00D26802">
      <w:r>
        <w:separator/>
      </w:r>
    </w:p>
  </w:footnote>
  <w:footnote w:type="continuationSeparator" w:id="0">
    <w:p w:rsidR="00C3108B" w:rsidRDefault="00C3108B" w:rsidP="00D26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FE7"/>
    <w:rsid w:val="00723FE7"/>
    <w:rsid w:val="00C3108B"/>
    <w:rsid w:val="00D26802"/>
    <w:rsid w:val="00D6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6A8AE7-58D1-4E07-8E7B-114DAA0ED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8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68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680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68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6802"/>
    <w:rPr>
      <w:sz w:val="18"/>
      <w:szCs w:val="18"/>
    </w:rPr>
  </w:style>
  <w:style w:type="table" w:styleId="a5">
    <w:name w:val="Table Grid"/>
    <w:basedOn w:val="a1"/>
    <w:qFormat/>
    <w:rsid w:val="00D2680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>China</Company>
  <LinksUpToDate>false</LinksUpToDate>
  <CharactersWithSpaces>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2017-08-04T02:58:00Z</dcterms:created>
  <dcterms:modified xsi:type="dcterms:W3CDTF">2017-08-04T02:59:00Z</dcterms:modified>
</cp:coreProperties>
</file>