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01" w:lineRule="atLeast"/>
        <w:ind w:left="0" w:right="0"/>
        <w:jc w:val="center"/>
        <w:rPr>
          <w:rFonts w:ascii="微软雅黑" w:hAnsi="微软雅黑" w:eastAsia="微软雅黑" w:cs="微软雅黑"/>
          <w:i w:val="0"/>
          <w:color w:val="CC000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olor w:val="CC0000"/>
          <w:sz w:val="27"/>
          <w:szCs w:val="27"/>
          <w:bdr w:val="none" w:color="auto" w:sz="0" w:space="0"/>
          <w:shd w:val="clear" w:fill="FFFFFF"/>
        </w:rPr>
        <w:t>2017年广南县事业单位定向招聘大学生村官体检结果公布</w:t>
      </w:r>
    </w:p>
    <w:p>
      <w:r>
        <w:drawing>
          <wp:inline distT="0" distB="0" distL="114300" distR="114300">
            <wp:extent cx="4547870" cy="5652770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565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8182D"/>
    <w:rsid w:val="5F6818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urrent"/>
    <w:basedOn w:val="3"/>
    <w:uiPriority w:val="0"/>
    <w:rPr>
      <w:b/>
      <w:color w:val="FFFFFF"/>
      <w:bdr w:val="single" w:color="CC0000" w:sz="4" w:space="0"/>
      <w:shd w:val="clear" w:fill="CC0000"/>
    </w:rPr>
  </w:style>
  <w:style w:type="character" w:customStyle="1" w:styleId="9">
    <w:name w:val="disabled"/>
    <w:basedOn w:val="3"/>
    <w:uiPriority w:val="0"/>
    <w:rPr>
      <w:color w:val="999999"/>
      <w:bdr w:val="single" w:color="C5C5C5" w:sz="4" w:space="0"/>
    </w:rPr>
  </w:style>
  <w:style w:type="character" w:customStyle="1" w:styleId="10">
    <w:name w:val="date11"/>
    <w:basedOn w:val="3"/>
    <w:uiPriority w:val="0"/>
  </w:style>
  <w:style w:type="character" w:customStyle="1" w:styleId="11">
    <w:name w:val="more2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2018-04-26T13:31:00Z</dcterms:created>
  <dc:creator>ASUS</dc:creator>
  <cp:lastModifiedBy>ASUS</cp:lastModifiedBy>
  <dcterms:modified xsi:type="dcterms:W3CDTF">2018-04-26T13:31:56Z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