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宋体" w:cs="Arial"/>
          <w:b/>
          <w:bCs/>
          <w:i w:val="0"/>
          <w:caps w:val="0"/>
          <w:color w:val="222222"/>
          <w:spacing w:val="0"/>
          <w:sz w:val="24"/>
          <w:szCs w:val="24"/>
          <w:shd w:val="clear" w:fill="FFFFFF"/>
        </w:rPr>
      </w:pPr>
      <w:r>
        <w:rPr>
          <w:rFonts w:hint="eastAsia" w:ascii="Arial" w:hAnsi="Arial" w:eastAsia="宋体" w:cs="Arial"/>
          <w:b/>
          <w:bCs/>
          <w:i w:val="0"/>
          <w:caps w:val="0"/>
          <w:color w:val="222222"/>
          <w:spacing w:val="0"/>
          <w:sz w:val="24"/>
          <w:szCs w:val="24"/>
          <w:shd w:val="clear" w:fill="FFFFFF"/>
          <w:lang w:val="en-US" w:eastAsia="zh-CN"/>
        </w:rPr>
        <w:t xml:space="preserve">                    </w:t>
      </w:r>
      <w:bookmarkStart w:id="0" w:name="_GoBack"/>
      <w:bookmarkEnd w:id="0"/>
      <w:r>
        <w:rPr>
          <w:rFonts w:ascii="Arial" w:hAnsi="Arial" w:eastAsia="宋体" w:cs="Arial"/>
          <w:b/>
          <w:bCs/>
          <w:i w:val="0"/>
          <w:caps w:val="0"/>
          <w:color w:val="222222"/>
          <w:spacing w:val="0"/>
          <w:sz w:val="24"/>
          <w:szCs w:val="24"/>
          <w:shd w:val="clear" w:fill="FFFFFF"/>
        </w:rPr>
        <w:t>2016年昆明市环境科学研究院公开招聘工作人员综合成绩及拟进入考核人选公示</w:t>
      </w:r>
    </w:p>
    <w:tbl>
      <w:tblPr>
        <w:tblW w:w="12336" w:type="dxa"/>
        <w:jc w:val="center"/>
        <w:tblInd w:w="811" w:type="dxa"/>
        <w:shd w:val="clear"/>
        <w:tblLayout w:type="fixed"/>
        <w:tblCellMar>
          <w:top w:w="0" w:type="dxa"/>
          <w:left w:w="0" w:type="dxa"/>
          <w:bottom w:w="0" w:type="dxa"/>
          <w:right w:w="0" w:type="dxa"/>
        </w:tblCellMar>
      </w:tblPr>
      <w:tblGrid>
        <w:gridCol w:w="464"/>
        <w:gridCol w:w="1272"/>
        <w:gridCol w:w="1961"/>
        <w:gridCol w:w="1544"/>
        <w:gridCol w:w="838"/>
        <w:gridCol w:w="944"/>
        <w:gridCol w:w="2500"/>
        <w:gridCol w:w="838"/>
        <w:gridCol w:w="1092"/>
        <w:gridCol w:w="883"/>
      </w:tblGrid>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ascii="楷体_GB2312" w:hAnsi="宋体" w:eastAsia="楷体_GB2312" w:cs="楷体_GB2312"/>
                <w:b w:val="0"/>
                <w:i w:val="0"/>
                <w:color w:val="333333"/>
                <w:sz w:val="24"/>
                <w:szCs w:val="24"/>
              </w:rPr>
              <w:t>序号</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姓名</w:t>
            </w:r>
          </w:p>
        </w:tc>
        <w:tc>
          <w:tcPr>
            <w:tcW w:w="1961"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岗位或岗位代码</w:t>
            </w: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准考证号码</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笔试成绩</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面试成绩</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综合成绩</w:t>
            </w:r>
            <w:r>
              <w:rPr>
                <w:rFonts w:hint="default" w:ascii="楷体_GB2312" w:hAnsi="宋体" w:eastAsia="楷体_GB2312" w:cs="楷体_GB2312"/>
                <w:b w:val="0"/>
                <w:i w:val="0"/>
                <w:color w:val="333333"/>
                <w:sz w:val="24"/>
                <w:szCs w:val="24"/>
              </w:rPr>
              <w:br w:type="textWrapping"/>
            </w:r>
            <w:r>
              <w:rPr>
                <w:rFonts w:hint="default" w:ascii="楷体_GB2312" w:hAnsi="宋体" w:eastAsia="楷体_GB2312" w:cs="楷体_GB2312"/>
                <w:b w:val="0"/>
                <w:i w:val="0"/>
                <w:color w:val="333333"/>
                <w:sz w:val="24"/>
                <w:szCs w:val="24"/>
              </w:rPr>
              <w:t>（笔试成绩*50%+面试成绩*50%）</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岗位排名</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是否拟进入考察</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b w:val="0"/>
                <w:i w:val="0"/>
                <w:color w:val="333333"/>
                <w:sz w:val="24"/>
                <w:szCs w:val="24"/>
              </w:rPr>
              <w:t>备注</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1</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李文君</w:t>
            </w:r>
          </w:p>
        </w:tc>
        <w:tc>
          <w:tcPr>
            <w:tcW w:w="1961" w:type="dxa"/>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环境科研岗位（一）</w:t>
            </w: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20169110109</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77</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82.04</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79.52</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1</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是</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袁丽华</w:t>
            </w:r>
          </w:p>
        </w:tc>
        <w:tc>
          <w:tcPr>
            <w:tcW w:w="1961"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20169110408</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75</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81.26</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78.13</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否</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3</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纳欣叶</w:t>
            </w:r>
          </w:p>
        </w:tc>
        <w:tc>
          <w:tcPr>
            <w:tcW w:w="1961"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20169110506</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74</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77.16</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75.58</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3</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否</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1</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施政廷</w:t>
            </w:r>
          </w:p>
        </w:tc>
        <w:tc>
          <w:tcPr>
            <w:tcW w:w="1961" w:type="dxa"/>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环境科研岗位（二）</w:t>
            </w: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20169110725</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77</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83.42</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80.21</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1</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是</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孔燕</w:t>
            </w:r>
          </w:p>
        </w:tc>
        <w:tc>
          <w:tcPr>
            <w:tcW w:w="1961"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20169111016</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77</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81.66</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79.33</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否</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3</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杨赵</w:t>
            </w:r>
          </w:p>
        </w:tc>
        <w:tc>
          <w:tcPr>
            <w:tcW w:w="1961"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8"/>
                <w:szCs w:val="18"/>
              </w:rPr>
            </w:pP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20169111020</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74</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79.84</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76.92</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3</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否</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961"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961"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r>
        <w:tblPrEx>
          <w:shd w:val="clear"/>
          <w:tblLayout w:type="fixed"/>
          <w:tblCellMar>
            <w:top w:w="0" w:type="dxa"/>
            <w:left w:w="0" w:type="dxa"/>
            <w:bottom w:w="0" w:type="dxa"/>
            <w:right w:w="0" w:type="dxa"/>
          </w:tblCellMar>
        </w:tblPrEx>
        <w:trPr>
          <w:jc w:val="center"/>
        </w:trPr>
        <w:tc>
          <w:tcPr>
            <w:tcW w:w="46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27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961"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5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944"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250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38"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109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c>
          <w:tcPr>
            <w:tcW w:w="883"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line="360" w:lineRule="auto"/>
              <w:jc w:val="center"/>
            </w:pPr>
            <w:r>
              <w:rPr>
                <w:rFonts w:hint="default" w:ascii="楷体_GB2312" w:hAnsi="宋体" w:eastAsia="楷体_GB2312" w:cs="楷体_GB2312"/>
                <w:color w:val="333333"/>
                <w:sz w:val="24"/>
                <w:szCs w:val="24"/>
              </w:rPr>
              <w:t>　</w:t>
            </w:r>
          </w:p>
        </w:tc>
      </w:tr>
    </w:tbl>
    <w:p>
      <w:pPr>
        <w:rPr>
          <w:rFonts w:ascii="Arial" w:hAnsi="Arial" w:eastAsia="宋体" w:cs="Arial"/>
          <w:b/>
          <w:bCs/>
          <w:i w:val="0"/>
          <w:caps w:val="0"/>
          <w:color w:val="222222"/>
          <w:spacing w:val="0"/>
          <w:sz w:val="24"/>
          <w:szCs w:val="2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F3061"/>
    <w:rsid w:val="1A3F30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626C91"/>
      <w:u w:val="none"/>
    </w:rPr>
  </w:style>
  <w:style w:type="character" w:styleId="5">
    <w:name w:val="Emphasis"/>
    <w:basedOn w:val="3"/>
    <w:qFormat/>
    <w:uiPriority w:val="0"/>
  </w:style>
  <w:style w:type="character" w:styleId="6">
    <w:name w:val="Hyperlink"/>
    <w:basedOn w:val="3"/>
    <w:uiPriority w:val="0"/>
    <w:rPr>
      <w:color w:val="626C9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2016-10-18T08:10:00Z</dcterms:created>
  <dc:creator>guoqiang</dc:creator>
  <cp:lastModifiedBy>guoqiang</cp:lastModifiedBy>
  <dcterms:modified xsi:type="dcterms:W3CDTF">2016-10-18T08:11:37Z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