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马关县人民法院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招聘聘用制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辅警报考人员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新冠肺炎疫情防控告知暨承诺书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各位考生：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根据我省新冠肺炎疫情防控形势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和要求</w:t>
      </w:r>
      <w:r>
        <w:rPr>
          <w:rFonts w:ascii="Times New Roman" w:hAnsi="Times New Roman" w:eastAsia="仿宋_GB2312" w:cs="Times New Roman"/>
          <w:sz w:val="32"/>
          <w:szCs w:val="32"/>
        </w:rPr>
        <w:t>，各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组织</w:t>
      </w:r>
      <w:r>
        <w:rPr>
          <w:rFonts w:ascii="Times New Roman" w:hAnsi="Times New Roman" w:eastAsia="仿宋_GB2312" w:cs="Times New Roman"/>
          <w:sz w:val="32"/>
          <w:szCs w:val="32"/>
        </w:rPr>
        <w:t>单位要高度重视疫情防控工作，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>切实保障广大考生和考试工作人员的生命安全和身体健康，顺利开展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聘用制人员招聘的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工作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。为此，特对参加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的考生</w:t>
      </w:r>
      <w:r>
        <w:rPr>
          <w:rFonts w:ascii="Times New Roman" w:hAnsi="Times New Roman" w:eastAsia="仿宋_GB2312" w:cs="Times New Roman"/>
          <w:sz w:val="32"/>
          <w:szCs w:val="32"/>
        </w:rPr>
        <w:t>提出以下疫情防控要求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7"/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1、</w:t>
      </w:r>
      <w:r>
        <w:rPr>
          <w:rFonts w:ascii="Times New Roman" w:hAnsi="Times New Roman" w:eastAsia="仿宋_GB2312" w:cs="Times New Roman"/>
          <w:sz w:val="32"/>
          <w:szCs w:val="32"/>
        </w:rPr>
        <w:t>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的考生自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报名及资格审核通过后</w:t>
      </w:r>
      <w:r>
        <w:rPr>
          <w:rFonts w:ascii="Times New Roman" w:hAnsi="Times New Roman" w:eastAsia="仿宋_GB2312" w:cs="Times New Roman"/>
          <w:sz w:val="32"/>
          <w:szCs w:val="32"/>
        </w:rPr>
        <w:t>起须注册申请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“云南健康码”及“通信大数据行程卡”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前禁止出入中高风险地区，从省外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或省内中高风险地区进入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马关</w:t>
      </w:r>
      <w:r>
        <w:rPr>
          <w:rFonts w:ascii="Times New Roman" w:hAnsi="Times New Roman" w:eastAsia="仿宋_GB2312" w:cs="Times New Roman"/>
          <w:sz w:val="32"/>
          <w:szCs w:val="32"/>
        </w:rPr>
        <w:t>的考生必须提供3天内核酸检测阴性证明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在备考期间做好个人日常防护与健康监测。</w:t>
      </w:r>
    </w:p>
    <w:p>
      <w:pPr>
        <w:pStyle w:val="7"/>
        <w:spacing w:line="600" w:lineRule="exact"/>
        <w:ind w:left="9" w:firstLine="697" w:firstLineChars="21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2、</w:t>
      </w:r>
      <w:r>
        <w:rPr>
          <w:rFonts w:ascii="Times New Roman" w:hAnsi="Times New Roman" w:eastAsia="仿宋_GB2312" w:cs="Times New Roman"/>
          <w:sz w:val="32"/>
          <w:szCs w:val="32"/>
        </w:rPr>
        <w:t>考生参加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笔试</w:t>
      </w:r>
      <w:r>
        <w:rPr>
          <w:rFonts w:ascii="Times New Roman" w:hAnsi="Times New Roman" w:eastAsia="仿宋_GB2312" w:cs="Times New Roman"/>
          <w:sz w:val="32"/>
          <w:szCs w:val="32"/>
        </w:rPr>
        <w:t>须自备口罩，按要求出示有效的“云南健康绿码”</w:t>
      </w:r>
      <w:r>
        <w:rPr>
          <w:rFonts w:hint="eastAsia" w:ascii="仿宋_GB2312" w:hAnsi="仿宋_GB2312" w:eastAsia="仿宋_GB2312" w:cs="仿宋_GB2312"/>
          <w:sz w:val="32"/>
          <w:szCs w:val="32"/>
        </w:rPr>
        <w:t>“通信大数据行程卡”绿码</w:t>
      </w:r>
      <w:r>
        <w:rPr>
          <w:rFonts w:ascii="Times New Roman" w:hAnsi="Times New Roman" w:eastAsia="仿宋_GB2312" w:cs="Times New Roman"/>
          <w:sz w:val="32"/>
          <w:szCs w:val="32"/>
        </w:rPr>
        <w:t>，自觉配合体温测量，服从现场工作人员管理。</w:t>
      </w:r>
    </w:p>
    <w:p>
      <w:pPr>
        <w:pStyle w:val="7"/>
        <w:spacing w:line="600" w:lineRule="exact"/>
        <w:ind w:left="9" w:firstLine="697" w:firstLineChars="218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3、</w:t>
      </w:r>
      <w:r>
        <w:rPr>
          <w:rFonts w:ascii="Times New Roman" w:hAnsi="Times New Roman" w:eastAsia="仿宋_GB2312" w:cs="Times New Roman"/>
          <w:sz w:val="32"/>
          <w:szCs w:val="32"/>
        </w:rPr>
        <w:t>“云南健康码”非绿码的考生，自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资格复审通过</w:t>
      </w:r>
      <w:r>
        <w:rPr>
          <w:rFonts w:ascii="Times New Roman" w:hAnsi="Times New Roman" w:eastAsia="仿宋_GB2312" w:cs="Times New Roman"/>
          <w:sz w:val="32"/>
          <w:szCs w:val="32"/>
        </w:rPr>
        <w:t>起到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笔试</w:t>
      </w:r>
      <w:r>
        <w:rPr>
          <w:rFonts w:ascii="Times New Roman" w:hAnsi="Times New Roman" w:eastAsia="仿宋_GB2312" w:cs="Times New Roman"/>
          <w:sz w:val="32"/>
          <w:szCs w:val="32"/>
        </w:rPr>
        <w:t>开始前体温异常的考生、来自或途经国内疫情中高风险地区的考生、有国（境）外旅居史的考生，参加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时须提供考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24小时</w:t>
      </w:r>
      <w:r>
        <w:rPr>
          <w:rFonts w:ascii="Times New Roman" w:hAnsi="Times New Roman" w:eastAsia="仿宋_GB2312" w:cs="Times New Roman"/>
          <w:sz w:val="32"/>
          <w:szCs w:val="32"/>
        </w:rPr>
        <w:t>内核酸检测阴性证明。仍在隔离治疗期的确诊、疑似病例或无症状感染者，隔离期未满的密切接触者，来自或途经国内疫情中高风险地区、有国（境）外旅居史的未解除隔离者，不得参加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试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4、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结合考场所在地疫情防控形势，遇有特殊情况，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考试组织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单位将在考前通知具体防控要求，所有考生务必遵照执行。凡隐瞒病史、旅行史、接触史、逃避防疫措施，造成严重后果的，将依法依规追究责任。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36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600" w:lineRule="exact"/>
        <w:ind w:firstLine="63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我已认真阅读上述告知内容，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并做好相应的防护措施。我承诺没有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隐瞒病史、旅行史、接触史、逃避防疫措施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36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36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36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36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3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考生签名：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 月  日</w:t>
      </w:r>
    </w:p>
    <w:p>
      <w:pPr>
        <w:spacing w:line="600" w:lineRule="exact"/>
      </w:pPr>
    </w:p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cs="黑体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  <w:rFonts w:cs="黑体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  <w:rFonts w:cs="黑体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srYZOdYBAACw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cs="黑体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  <w:rFonts w:cs="黑体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  <w:rFonts w:cs="黑体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cs="黑体"/>
      </w:rPr>
    </w:pPr>
    <w:r>
      <w:fldChar w:fldCharType="begin"/>
    </w:r>
    <w:r>
      <w:rPr>
        <w:rStyle w:val="6"/>
        <w:rFonts w:cs="黑体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07713"/>
    <w:rsid w:val="00590277"/>
    <w:rsid w:val="00902B68"/>
    <w:rsid w:val="009D149B"/>
    <w:rsid w:val="00CC5A2C"/>
    <w:rsid w:val="00D735C7"/>
    <w:rsid w:val="00EE6410"/>
    <w:rsid w:val="02943C26"/>
    <w:rsid w:val="04E76AE7"/>
    <w:rsid w:val="0A2923CE"/>
    <w:rsid w:val="18407713"/>
    <w:rsid w:val="1C932036"/>
    <w:rsid w:val="24B02A5B"/>
    <w:rsid w:val="2C55141B"/>
    <w:rsid w:val="2D3E3E8A"/>
    <w:rsid w:val="2F7E0157"/>
    <w:rsid w:val="395B1455"/>
    <w:rsid w:val="4CDB595B"/>
    <w:rsid w:val="4F7358C8"/>
    <w:rsid w:val="60261A8D"/>
    <w:rsid w:val="640112FE"/>
    <w:rsid w:val="71E10C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云南省文化厅</Company>
  <Pages>2</Pages>
  <Words>102</Words>
  <Characters>583</Characters>
  <Lines>4</Lines>
  <Paragraphs>1</Paragraphs>
  <TotalTime>20</TotalTime>
  <ScaleCrop>false</ScaleCrop>
  <LinksUpToDate>false</LinksUpToDate>
  <CharactersWithSpaces>684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2021-10-20T03:23:00Z</dcterms:created>
  <dc:creator>王毅</dc:creator>
  <cp:lastModifiedBy>张美</cp:lastModifiedBy>
  <dcterms:modified xsi:type="dcterms:W3CDTF">2022-01-07T09:58:50Z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0DBE50C5034A443E966A17618752D486</vt:lpwstr>
  </property>
</Properties>
</file>