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39" w:rsidRPr="00600F39" w:rsidRDefault="00600F39" w:rsidP="00600F39">
      <w:pPr>
        <w:widowControl/>
        <w:shd w:val="clear" w:color="auto" w:fill="FFFFFF"/>
        <w:spacing w:before="100" w:beforeAutospacing="1" w:after="100" w:afterAutospacing="1" w:line="480" w:lineRule="atLeast"/>
        <w:ind w:firstLine="645"/>
        <w:jc w:val="left"/>
        <w:rPr>
          <w:rFonts w:ascii="Arial" w:eastAsia="宋体" w:hAnsi="Arial" w:cs="Arial"/>
          <w:color w:val="424242"/>
          <w:kern w:val="0"/>
          <w:sz w:val="24"/>
          <w:szCs w:val="24"/>
        </w:rPr>
      </w:pPr>
      <w:r w:rsidRPr="00600F39">
        <w:rPr>
          <w:rFonts w:ascii="方正仿宋_gbk" w:eastAsia="方正仿宋_gbk" w:hAnsi="Arial" w:cs="Arial" w:hint="eastAsia"/>
          <w:color w:val="424242"/>
          <w:kern w:val="0"/>
          <w:sz w:val="32"/>
          <w:szCs w:val="32"/>
        </w:rPr>
        <w:t>根据《文山州环境保护局公开选调州机动车排气污染防治监督管理中心会计人员公告》规定和安排，经公开报名、资格审查，现将资格审查合格人员名单公示（按报名先后顺序）如下：</w:t>
      </w:r>
    </w:p>
    <w:tbl>
      <w:tblPr>
        <w:tblW w:w="9435" w:type="dxa"/>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80"/>
        <w:gridCol w:w="1635"/>
        <w:gridCol w:w="1080"/>
        <w:gridCol w:w="1080"/>
        <w:gridCol w:w="2400"/>
        <w:gridCol w:w="1080"/>
        <w:gridCol w:w="1080"/>
      </w:tblGrid>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序号</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姓名</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性别</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年龄</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学历及专业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身份</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备注</w:t>
            </w:r>
          </w:p>
        </w:tc>
      </w:tr>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1</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李艳云</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女</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31</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本科、会计学</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事业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p>
        </w:tc>
      </w:tr>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2</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高明静</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女</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30</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本科、会计学</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事业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p>
        </w:tc>
      </w:tr>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3</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梁丽青</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女</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31</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本科、会计学</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事业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p>
        </w:tc>
      </w:tr>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4</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罗星</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女</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32</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本科、财务会计</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事业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p>
        </w:tc>
      </w:tr>
      <w:tr w:rsidR="00600F39" w:rsidRPr="00600F39" w:rsidTr="00600F39">
        <w:trPr>
          <w:trHeight w:val="690"/>
        </w:trPr>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5</w:t>
            </w:r>
          </w:p>
        </w:tc>
        <w:tc>
          <w:tcPr>
            <w:tcW w:w="1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陈根向</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男</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29</w:t>
            </w:r>
          </w:p>
        </w:tc>
        <w:tc>
          <w:tcPr>
            <w:tcW w:w="24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本科、会计学</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center"/>
              <w:rPr>
                <w:rFonts w:ascii="Arial" w:eastAsia="宋体" w:hAnsi="Arial" w:cs="Arial"/>
                <w:color w:val="424242"/>
                <w:kern w:val="0"/>
                <w:sz w:val="29"/>
                <w:szCs w:val="29"/>
              </w:rPr>
            </w:pPr>
            <w:r w:rsidRPr="00600F39">
              <w:rPr>
                <w:rFonts w:ascii="Arial" w:eastAsia="宋体" w:hAnsi="Arial" w:cs="Arial"/>
                <w:color w:val="424242"/>
                <w:kern w:val="0"/>
                <w:sz w:val="29"/>
                <w:szCs w:val="29"/>
              </w:rPr>
              <w:t>事业</w:t>
            </w:r>
          </w:p>
        </w:tc>
        <w:tc>
          <w:tcPr>
            <w:tcW w:w="1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00F39" w:rsidRPr="00600F39" w:rsidRDefault="00600F39" w:rsidP="00600F39">
            <w:pPr>
              <w:widowControl/>
              <w:spacing w:line="270" w:lineRule="atLeast"/>
              <w:jc w:val="left"/>
              <w:rPr>
                <w:rFonts w:ascii="Arial" w:eastAsia="宋体" w:hAnsi="Arial" w:cs="Arial"/>
                <w:color w:val="424242"/>
                <w:kern w:val="0"/>
                <w:sz w:val="23"/>
                <w:szCs w:val="23"/>
              </w:rPr>
            </w:pPr>
          </w:p>
        </w:tc>
      </w:tr>
    </w:tbl>
    <w:p w:rsidR="00600F39" w:rsidRPr="00600F39" w:rsidRDefault="00600F39" w:rsidP="00600F39">
      <w:pPr>
        <w:widowControl/>
        <w:shd w:val="clear" w:color="auto" w:fill="FFFFFF"/>
        <w:spacing w:before="100" w:beforeAutospacing="1" w:after="100" w:afterAutospacing="1" w:line="480" w:lineRule="atLeast"/>
        <w:ind w:firstLine="645"/>
        <w:jc w:val="left"/>
        <w:rPr>
          <w:rFonts w:ascii="Arial" w:eastAsia="宋体" w:hAnsi="Arial" w:cs="Arial"/>
          <w:color w:val="424242"/>
          <w:kern w:val="0"/>
          <w:sz w:val="24"/>
          <w:szCs w:val="24"/>
        </w:rPr>
      </w:pPr>
      <w:r w:rsidRPr="00600F39">
        <w:rPr>
          <w:rFonts w:ascii="方正仿宋_gbk" w:eastAsia="方正仿宋_gbk" w:hAnsi="Arial" w:cs="Arial" w:hint="eastAsia"/>
          <w:color w:val="424242"/>
          <w:kern w:val="0"/>
          <w:sz w:val="32"/>
          <w:szCs w:val="32"/>
        </w:rPr>
        <w:t>公示期为：</w:t>
      </w:r>
      <w:r w:rsidRPr="00600F39">
        <w:rPr>
          <w:rFonts w:ascii="Times New Roman" w:eastAsia="宋体" w:hAnsi="Times New Roman" w:cs="Times New Roman"/>
          <w:color w:val="424242"/>
          <w:kern w:val="0"/>
          <w:sz w:val="32"/>
          <w:szCs w:val="32"/>
        </w:rPr>
        <w:t>2016</w:t>
      </w:r>
      <w:r w:rsidRPr="00600F39">
        <w:rPr>
          <w:rFonts w:ascii="方正仿宋_gbk" w:eastAsia="方正仿宋_gbk" w:hAnsi="Arial" w:cs="Arial" w:hint="eastAsia"/>
          <w:color w:val="424242"/>
          <w:kern w:val="0"/>
          <w:sz w:val="32"/>
          <w:szCs w:val="32"/>
        </w:rPr>
        <w:t>年</w:t>
      </w:r>
      <w:r w:rsidRPr="00600F39">
        <w:rPr>
          <w:rFonts w:ascii="Times New Roman" w:eastAsia="宋体" w:hAnsi="Times New Roman" w:cs="Times New Roman"/>
          <w:color w:val="424242"/>
          <w:kern w:val="0"/>
          <w:sz w:val="32"/>
          <w:szCs w:val="32"/>
        </w:rPr>
        <w:t>12</w:t>
      </w:r>
      <w:r w:rsidRPr="00600F39">
        <w:rPr>
          <w:rFonts w:ascii="方正仿宋_gbk" w:eastAsia="方正仿宋_gbk" w:hAnsi="Arial" w:cs="Arial" w:hint="eastAsia"/>
          <w:color w:val="424242"/>
          <w:kern w:val="0"/>
          <w:sz w:val="32"/>
          <w:szCs w:val="32"/>
        </w:rPr>
        <w:t>月</w:t>
      </w:r>
      <w:r w:rsidRPr="00600F39">
        <w:rPr>
          <w:rFonts w:ascii="Times New Roman" w:eastAsia="宋体" w:hAnsi="Times New Roman" w:cs="Times New Roman"/>
          <w:color w:val="424242"/>
          <w:kern w:val="0"/>
          <w:sz w:val="32"/>
          <w:szCs w:val="32"/>
        </w:rPr>
        <w:t>13</w:t>
      </w:r>
      <w:r w:rsidRPr="00600F39">
        <w:rPr>
          <w:rFonts w:ascii="方正仿宋_gbk" w:eastAsia="方正仿宋_gbk" w:hAnsi="Arial" w:cs="Arial" w:hint="eastAsia"/>
          <w:color w:val="424242"/>
          <w:kern w:val="0"/>
          <w:sz w:val="32"/>
          <w:szCs w:val="32"/>
        </w:rPr>
        <w:t>日至</w:t>
      </w:r>
      <w:r w:rsidRPr="00600F39">
        <w:rPr>
          <w:rFonts w:ascii="Times New Roman" w:eastAsia="宋体" w:hAnsi="Times New Roman" w:cs="Times New Roman"/>
          <w:color w:val="424242"/>
          <w:kern w:val="0"/>
          <w:sz w:val="32"/>
          <w:szCs w:val="32"/>
        </w:rPr>
        <w:t>21</w:t>
      </w:r>
      <w:r w:rsidRPr="00600F39">
        <w:rPr>
          <w:rFonts w:ascii="方正仿宋_gbk" w:eastAsia="方正仿宋_gbk" w:hAnsi="Arial" w:cs="Arial" w:hint="eastAsia"/>
          <w:color w:val="424242"/>
          <w:kern w:val="0"/>
          <w:sz w:val="32"/>
          <w:szCs w:val="32"/>
        </w:rPr>
        <w:t>日。如有异议，请在公示期内以书面形式向文山州纪委派出第一纪工委（电话：</w:t>
      </w:r>
      <w:r w:rsidRPr="00600F39">
        <w:rPr>
          <w:rFonts w:ascii="Times New Roman" w:eastAsia="宋体" w:hAnsi="Times New Roman" w:cs="Times New Roman"/>
          <w:color w:val="424242"/>
          <w:kern w:val="0"/>
          <w:sz w:val="32"/>
          <w:szCs w:val="32"/>
        </w:rPr>
        <w:t>0876</w:t>
      </w:r>
      <w:r w:rsidRPr="00600F39">
        <w:rPr>
          <w:rFonts w:ascii="方正仿宋_gbk" w:eastAsia="方正仿宋_gbk" w:hAnsi="Arial" w:cs="Arial" w:hint="eastAsia"/>
          <w:color w:val="424242"/>
          <w:kern w:val="0"/>
          <w:sz w:val="32"/>
          <w:szCs w:val="32"/>
        </w:rPr>
        <w:t>－</w:t>
      </w:r>
      <w:r w:rsidRPr="00600F39">
        <w:rPr>
          <w:rFonts w:ascii="Times New Roman" w:eastAsia="宋体" w:hAnsi="Times New Roman" w:cs="Times New Roman"/>
          <w:color w:val="424242"/>
          <w:kern w:val="0"/>
          <w:sz w:val="32"/>
          <w:szCs w:val="32"/>
        </w:rPr>
        <w:t>2120059</w:t>
      </w:r>
      <w:r w:rsidRPr="00600F39">
        <w:rPr>
          <w:rFonts w:ascii="方正仿宋_gbk" w:eastAsia="方正仿宋_gbk" w:hAnsi="Arial" w:cs="Arial" w:hint="eastAsia"/>
          <w:color w:val="424242"/>
          <w:kern w:val="0"/>
          <w:sz w:val="32"/>
          <w:szCs w:val="32"/>
        </w:rPr>
        <w:t>）、文山州人力资源和社会保障局（电话：</w:t>
      </w:r>
      <w:r w:rsidRPr="00600F39">
        <w:rPr>
          <w:rFonts w:ascii="Times New Roman" w:eastAsia="宋体" w:hAnsi="Times New Roman" w:cs="Times New Roman"/>
          <w:color w:val="424242"/>
          <w:kern w:val="0"/>
          <w:sz w:val="32"/>
          <w:szCs w:val="32"/>
        </w:rPr>
        <w:t>0876</w:t>
      </w:r>
      <w:r w:rsidRPr="00600F39">
        <w:rPr>
          <w:rFonts w:ascii="方正仿宋_gbk" w:eastAsia="方正仿宋_gbk" w:hAnsi="Arial" w:cs="Arial" w:hint="eastAsia"/>
          <w:color w:val="424242"/>
          <w:kern w:val="0"/>
          <w:sz w:val="32"/>
          <w:szCs w:val="32"/>
        </w:rPr>
        <w:t>－</w:t>
      </w:r>
      <w:r w:rsidRPr="00600F39">
        <w:rPr>
          <w:rFonts w:ascii="Times New Roman" w:eastAsia="宋体" w:hAnsi="Times New Roman" w:cs="Times New Roman"/>
          <w:color w:val="424242"/>
          <w:kern w:val="0"/>
          <w:sz w:val="32"/>
          <w:szCs w:val="32"/>
        </w:rPr>
        <w:t>2122123</w:t>
      </w:r>
      <w:r w:rsidRPr="00600F39">
        <w:rPr>
          <w:rFonts w:ascii="方正仿宋_gbk" w:eastAsia="方正仿宋_gbk" w:hAnsi="Arial" w:cs="Arial" w:hint="eastAsia"/>
          <w:color w:val="424242"/>
          <w:kern w:val="0"/>
          <w:sz w:val="32"/>
          <w:szCs w:val="32"/>
        </w:rPr>
        <w:t>）、文山州环境保护局（电话：</w:t>
      </w:r>
      <w:r w:rsidRPr="00600F39">
        <w:rPr>
          <w:rFonts w:ascii="Times New Roman" w:eastAsia="宋体" w:hAnsi="Times New Roman" w:cs="Times New Roman"/>
          <w:color w:val="424242"/>
          <w:kern w:val="0"/>
          <w:sz w:val="32"/>
          <w:szCs w:val="32"/>
        </w:rPr>
        <w:t>0876</w:t>
      </w:r>
      <w:r w:rsidRPr="00600F39">
        <w:rPr>
          <w:rFonts w:ascii="方正仿宋_gbk" w:eastAsia="方正仿宋_gbk" w:hAnsi="Arial" w:cs="Arial" w:hint="eastAsia"/>
          <w:color w:val="424242"/>
          <w:kern w:val="0"/>
          <w:sz w:val="32"/>
          <w:szCs w:val="32"/>
        </w:rPr>
        <w:t>－</w:t>
      </w:r>
      <w:r w:rsidRPr="00600F39">
        <w:rPr>
          <w:rFonts w:ascii="Times New Roman" w:eastAsia="宋体" w:hAnsi="Times New Roman" w:cs="Times New Roman"/>
          <w:color w:val="424242"/>
          <w:kern w:val="0"/>
          <w:sz w:val="32"/>
          <w:szCs w:val="32"/>
        </w:rPr>
        <w:t>2188522</w:t>
      </w:r>
      <w:r w:rsidRPr="00600F39">
        <w:rPr>
          <w:rFonts w:ascii="方正仿宋_gbk" w:eastAsia="方正仿宋_gbk" w:hAnsi="Arial" w:cs="Arial" w:hint="eastAsia"/>
          <w:color w:val="424242"/>
          <w:kern w:val="0"/>
          <w:sz w:val="32"/>
          <w:szCs w:val="32"/>
        </w:rPr>
        <w:t>）反映。</w:t>
      </w:r>
    </w:p>
    <w:p w:rsidR="00F463B5" w:rsidRDefault="00F463B5">
      <w:bookmarkStart w:id="0" w:name="_GoBack"/>
      <w:bookmarkEnd w:id="0"/>
    </w:p>
    <w:sectPr w:rsidR="00F46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5F"/>
    <w:rsid w:val="003D185F"/>
    <w:rsid w:val="00600F39"/>
    <w:rsid w:val="00F4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30D8-0D8C-46CC-B15B-417B6742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F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CHINA</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2016-12-13T12:39:00Z</dcterms:created>
  <dcterms:modified xsi:type="dcterms:W3CDTF">2016-12-13T12:39:00Z</dcterms:modified>
</cp:coreProperties>
</file>