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b/>
          <w:bCs/>
          <w:sz w:val="48"/>
          <w:szCs w:val="48"/>
        </w:rPr>
      </w:pPr>
      <w:r>
        <w:rPr>
          <w:b/>
          <w:bCs/>
          <w:sz w:val="32"/>
          <w:szCs w:val="32"/>
          <w:bdr w:val="none" w:color="auto" w:sz="0" w:space="0"/>
          <w:shd w:val="clear" w:fill="FFFFFF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b/>
          <w:bCs/>
          <w:sz w:val="48"/>
          <w:szCs w:val="48"/>
        </w:rPr>
      </w:pPr>
      <w:r>
        <w:rPr>
          <w:b/>
          <w:bCs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b/>
          <w:bCs/>
          <w:sz w:val="48"/>
          <w:szCs w:val="48"/>
        </w:rPr>
      </w:pPr>
      <w:r>
        <w:rPr>
          <w:b/>
          <w:bCs/>
          <w:sz w:val="32"/>
          <w:szCs w:val="32"/>
          <w:bdr w:val="none" w:color="auto" w:sz="0" w:space="0"/>
          <w:shd w:val="clear" w:fill="FFFFFF"/>
        </w:rPr>
        <w:t>面试时间及分组安排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</w:pPr>
      <w:r>
        <w:rPr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9493" w:type="dxa"/>
        <w:tblCellSpacing w:w="15" w:type="dxa"/>
        <w:tblInd w:w="-2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2"/>
        <w:gridCol w:w="1687"/>
        <w:gridCol w:w="2105"/>
        <w:gridCol w:w="2403"/>
        <w:gridCol w:w="18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0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165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招聘单位</w:t>
            </w:r>
          </w:p>
        </w:tc>
        <w:tc>
          <w:tcPr>
            <w:tcW w:w="20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237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面试岗位代码</w:t>
            </w:r>
          </w:p>
        </w:tc>
        <w:tc>
          <w:tcPr>
            <w:tcW w:w="180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0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2016年10月26日上午9:00签到，9:30分开始</w:t>
            </w:r>
          </w:p>
        </w:tc>
        <w:tc>
          <w:tcPr>
            <w:tcW w:w="165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城乡工作局</w:t>
            </w:r>
          </w:p>
        </w:tc>
        <w:tc>
          <w:tcPr>
            <w:tcW w:w="2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林业管理岗</w:t>
            </w:r>
          </w:p>
        </w:tc>
        <w:tc>
          <w:tcPr>
            <w:tcW w:w="2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2016001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农业管理岗</w:t>
            </w:r>
          </w:p>
        </w:tc>
        <w:tc>
          <w:tcPr>
            <w:tcW w:w="2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2016002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税务部门</w:t>
            </w:r>
          </w:p>
        </w:tc>
        <w:tc>
          <w:tcPr>
            <w:tcW w:w="2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计算机管理岗</w:t>
            </w:r>
          </w:p>
        </w:tc>
        <w:tc>
          <w:tcPr>
            <w:tcW w:w="2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2016004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税务部门</w:t>
            </w:r>
          </w:p>
        </w:tc>
        <w:tc>
          <w:tcPr>
            <w:tcW w:w="2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法务管理岗</w:t>
            </w:r>
          </w:p>
        </w:tc>
        <w:tc>
          <w:tcPr>
            <w:tcW w:w="2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2016006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0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2016年10月26日下午13:30分签到；14:00开始</w:t>
            </w:r>
          </w:p>
        </w:tc>
        <w:tc>
          <w:tcPr>
            <w:tcW w:w="16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税务部门</w:t>
            </w:r>
          </w:p>
        </w:tc>
        <w:tc>
          <w:tcPr>
            <w:tcW w:w="2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文秘管理岗</w:t>
            </w:r>
          </w:p>
        </w:tc>
        <w:tc>
          <w:tcPr>
            <w:tcW w:w="2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2016005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税务部门</w:t>
            </w:r>
          </w:p>
        </w:tc>
        <w:tc>
          <w:tcPr>
            <w:tcW w:w="20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税务管理岗</w:t>
            </w:r>
          </w:p>
        </w:tc>
        <w:tc>
          <w:tcPr>
            <w:tcW w:w="2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2016003</w:t>
            </w:r>
          </w:p>
        </w:tc>
        <w:tc>
          <w:tcPr>
            <w:tcW w:w="180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45D75"/>
    <w:rsid w:val="2CE45D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2016-10-21T09:55:00Z</dcterms:created>
  <dc:creator>guoqiang</dc:creator>
  <cp:lastModifiedBy>guoqiang</cp:lastModifiedBy>
  <dcterms:modified xsi:type="dcterms:W3CDTF">2016-10-21T09:56:43Z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