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微软雅黑" w:hAnsi="微软雅黑" w:eastAsia="微软雅黑" w:cs="微软雅黑"/>
          <w:bdr w:val="none" w:color="auto" w:sz="0" w:space="0"/>
          <w:shd w:val="clear" w:fill="F1F1F1"/>
        </w:rPr>
        <w:t>人力资源开发中心公开招聘高校毕业生拟聘人员</w:t>
      </w:r>
    </w:p>
    <w:tbl>
      <w:tblPr>
        <w:tblW w:w="8517" w:type="dxa"/>
        <w:jc w:val="center"/>
        <w:tblInd w:w="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8"/>
        <w:gridCol w:w="3396"/>
        <w:gridCol w:w="2070"/>
        <w:gridCol w:w="172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0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 历</w:t>
            </w:r>
          </w:p>
        </w:tc>
        <w:tc>
          <w:tcPr>
            <w:tcW w:w="17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生源地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 晛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中国矿业大学（北京）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大学本科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京内生源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韩 滢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美国迈阿密大学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京内生源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3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shd w:val="clear" w:fill="FFFFFF"/>
                <w:lang w:val="en-US" w:eastAsia="zh-CN" w:bidi="ar"/>
              </w:rPr>
              <w:t>马聆萧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北京师范大学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京外生源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F64DC"/>
    <w:rsid w:val="51EF64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hover8"/>
    <w:basedOn w:val="3"/>
    <w:uiPriority w:val="0"/>
    <w:rPr>
      <w:color w:val="0A6CB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2018-06-07T07:38:00Z</dcterms:created>
  <dc:creator>ASUS</dc:creator>
  <cp:lastModifiedBy>ASUS</cp:lastModifiedBy>
  <dcterms:modified xsi:type="dcterms:W3CDTF">2018-06-07T07:38:40Z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